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18AEF" w14:textId="353024BA" w:rsidR="00990F4F" w:rsidRPr="00990F4F" w:rsidRDefault="00990F4F" w:rsidP="006512FD">
      <w:pPr>
        <w:snapToGrid w:val="0"/>
        <w:spacing w:before="240" w:after="240"/>
        <w:jc w:val="both"/>
        <w:rPr>
          <w:rFonts w:ascii="Arial" w:eastAsia="Batang" w:hAnsi="Arial" w:cs="Arial"/>
          <w:b/>
          <w:bCs/>
          <w:lang w:eastAsia="en-US"/>
        </w:rPr>
      </w:pPr>
      <w:r w:rsidRPr="00990F4F">
        <w:rPr>
          <w:rFonts w:ascii="Arial" w:eastAsia="Batang" w:hAnsi="Arial" w:cs="Arial"/>
          <w:b/>
          <w:bCs/>
          <w:lang w:eastAsia="en-US"/>
        </w:rPr>
        <w:t>3GPP TSG RAN WG1 #114</w:t>
      </w:r>
      <w:r w:rsidR="001630A7">
        <w:rPr>
          <w:rFonts w:ascii="Arial" w:eastAsia="Batang" w:hAnsi="Arial" w:cs="Arial"/>
          <w:b/>
          <w:bCs/>
          <w:lang w:eastAsia="en-US"/>
        </w:rPr>
        <w:t>bis</w:t>
      </w:r>
      <w:r w:rsidRPr="00990F4F">
        <w:rPr>
          <w:rFonts w:ascii="Arial" w:eastAsia="Batang" w:hAnsi="Arial" w:cs="Arial"/>
          <w:b/>
          <w:bCs/>
          <w:lang w:eastAsia="en-US"/>
        </w:rPr>
        <w:tab/>
      </w:r>
      <w:r w:rsidRPr="00990F4F">
        <w:rPr>
          <w:rFonts w:ascii="Arial" w:eastAsia="Batang" w:hAnsi="Arial" w:cs="Arial"/>
          <w:b/>
          <w:bCs/>
          <w:lang w:eastAsia="en-US"/>
        </w:rPr>
        <w:tab/>
      </w:r>
      <w:r w:rsidRPr="00990F4F">
        <w:rPr>
          <w:rFonts w:ascii="Arial" w:eastAsia="Batang" w:hAnsi="Arial" w:cs="Arial"/>
          <w:b/>
          <w:bCs/>
          <w:lang w:eastAsia="en-US"/>
        </w:rPr>
        <w:tab/>
      </w:r>
      <w:r w:rsidRPr="00990F4F">
        <w:rPr>
          <w:rFonts w:ascii="Arial" w:eastAsia="Batang" w:hAnsi="Arial" w:cs="Arial"/>
          <w:b/>
          <w:bCs/>
          <w:lang w:eastAsia="en-US"/>
        </w:rPr>
        <w:tab/>
      </w:r>
      <w:r w:rsidRPr="00990F4F">
        <w:rPr>
          <w:rFonts w:ascii="Arial" w:eastAsia="Batang" w:hAnsi="Arial" w:cs="Arial"/>
          <w:b/>
          <w:bCs/>
          <w:lang w:eastAsia="en-US"/>
        </w:rPr>
        <w:tab/>
      </w:r>
      <w:r w:rsidRPr="00990F4F">
        <w:rPr>
          <w:rFonts w:ascii="Arial" w:eastAsia="Batang" w:hAnsi="Arial" w:cs="Arial"/>
          <w:b/>
          <w:bCs/>
          <w:lang w:eastAsia="en-US"/>
        </w:rPr>
        <w:tab/>
      </w:r>
      <w:r w:rsidRPr="00990F4F">
        <w:rPr>
          <w:rFonts w:ascii="Arial" w:eastAsia="Batang" w:hAnsi="Arial" w:cs="Arial"/>
          <w:b/>
          <w:bCs/>
          <w:lang w:eastAsia="en-US"/>
        </w:rPr>
        <w:tab/>
      </w:r>
      <w:r w:rsidR="00790DA1" w:rsidRPr="00790DA1">
        <w:rPr>
          <w:rFonts w:ascii="Arial" w:eastAsia="Batang" w:hAnsi="Arial" w:cs="Arial"/>
          <w:b/>
          <w:bCs/>
          <w:lang w:eastAsia="en-US"/>
        </w:rPr>
        <w:t>R1-23</w:t>
      </w:r>
      <w:r w:rsidR="003D0E6A">
        <w:rPr>
          <w:rFonts w:ascii="Arial" w:eastAsia="Batang" w:hAnsi="Arial" w:cs="Arial"/>
          <w:b/>
          <w:bCs/>
          <w:lang w:eastAsia="en-US"/>
        </w:rPr>
        <w:t>09296</w:t>
      </w:r>
    </w:p>
    <w:p w14:paraId="760BA3AD" w14:textId="0459EA87" w:rsidR="00990F4F" w:rsidRPr="00990F4F" w:rsidRDefault="001F53E3" w:rsidP="006512FD">
      <w:pPr>
        <w:snapToGrid w:val="0"/>
        <w:spacing w:before="240" w:after="240"/>
        <w:ind w:left="2393" w:hangingChars="993" w:hanging="2393"/>
        <w:jc w:val="both"/>
        <w:rPr>
          <w:rFonts w:ascii="Arial" w:eastAsia="SimSun" w:hAnsi="Arial" w:cs="Arial"/>
          <w:b/>
          <w:bCs/>
          <w:lang w:eastAsia="zh-CN"/>
        </w:rPr>
      </w:pPr>
      <w:r>
        <w:rPr>
          <w:rFonts w:ascii="Arial" w:eastAsia="SimSun" w:hAnsi="Arial" w:cs="Arial"/>
          <w:b/>
          <w:bCs/>
          <w:lang w:eastAsia="zh-CN"/>
        </w:rPr>
        <w:t>Xiamen</w:t>
      </w:r>
      <w:r w:rsidR="00990F4F" w:rsidRPr="00990F4F">
        <w:rPr>
          <w:rFonts w:ascii="Arial" w:eastAsia="SimSun" w:hAnsi="Arial" w:cs="Arial"/>
          <w:b/>
          <w:bCs/>
          <w:lang w:eastAsia="zh-CN"/>
        </w:rPr>
        <w:t xml:space="preserve">, </w:t>
      </w:r>
      <w:r>
        <w:rPr>
          <w:rFonts w:ascii="Arial" w:eastAsia="SimSun" w:hAnsi="Arial" w:cs="Arial"/>
          <w:b/>
          <w:bCs/>
          <w:lang w:eastAsia="zh-CN"/>
        </w:rPr>
        <w:t>China</w:t>
      </w:r>
      <w:r w:rsidR="00990F4F" w:rsidRPr="00990F4F">
        <w:rPr>
          <w:rFonts w:ascii="Arial" w:eastAsia="SimSun" w:hAnsi="Arial" w:cs="Arial"/>
          <w:b/>
          <w:bCs/>
          <w:lang w:eastAsia="zh-CN"/>
        </w:rPr>
        <w:t xml:space="preserve">, </w:t>
      </w:r>
      <w:r w:rsidR="000321AA">
        <w:rPr>
          <w:rFonts w:ascii="Arial" w:eastAsia="SimSun" w:hAnsi="Arial" w:cs="Arial"/>
          <w:b/>
          <w:bCs/>
          <w:lang w:eastAsia="zh-CN"/>
        </w:rPr>
        <w:t>9</w:t>
      </w:r>
      <w:r w:rsidR="008D1BB2">
        <w:rPr>
          <w:rFonts w:ascii="Arial" w:eastAsia="SimSun" w:hAnsi="Arial" w:cs="Arial"/>
          <w:b/>
          <w:bCs/>
          <w:lang w:eastAsia="zh-CN"/>
        </w:rPr>
        <w:t>th</w:t>
      </w:r>
      <w:r w:rsidR="00990F4F" w:rsidRPr="00990F4F">
        <w:rPr>
          <w:rFonts w:ascii="Arial" w:eastAsia="SimSun" w:hAnsi="Arial" w:cs="Arial"/>
          <w:b/>
          <w:bCs/>
          <w:lang w:eastAsia="zh-CN"/>
        </w:rPr>
        <w:t xml:space="preserve"> </w:t>
      </w:r>
      <w:r w:rsidR="008D1BB2">
        <w:rPr>
          <w:rFonts w:ascii="Arial" w:eastAsia="SimSun" w:hAnsi="Arial" w:cs="Arial"/>
          <w:b/>
          <w:bCs/>
          <w:lang w:eastAsia="zh-CN"/>
        </w:rPr>
        <w:t>–</w:t>
      </w:r>
      <w:r w:rsidR="00990F4F" w:rsidRPr="00990F4F">
        <w:rPr>
          <w:rFonts w:ascii="Arial" w:eastAsia="SimSun" w:hAnsi="Arial" w:cs="Arial"/>
          <w:b/>
          <w:bCs/>
          <w:lang w:eastAsia="zh-CN"/>
        </w:rPr>
        <w:t xml:space="preserve"> </w:t>
      </w:r>
      <w:r w:rsidR="000321AA">
        <w:rPr>
          <w:rFonts w:ascii="Arial" w:eastAsia="SimSun" w:hAnsi="Arial" w:cs="Arial"/>
          <w:b/>
          <w:bCs/>
          <w:lang w:eastAsia="zh-CN"/>
        </w:rPr>
        <w:t>13</w:t>
      </w:r>
      <w:r w:rsidR="008D1BB2">
        <w:rPr>
          <w:rFonts w:ascii="Arial" w:eastAsia="SimSun" w:hAnsi="Arial" w:cs="Arial"/>
          <w:b/>
          <w:bCs/>
          <w:lang w:eastAsia="zh-CN"/>
        </w:rPr>
        <w:t>th</w:t>
      </w:r>
      <w:r w:rsidR="00990F4F" w:rsidRPr="00990F4F">
        <w:rPr>
          <w:rFonts w:ascii="Arial" w:eastAsia="SimSun" w:hAnsi="Arial" w:cs="Arial"/>
          <w:b/>
          <w:bCs/>
          <w:lang w:eastAsia="zh-CN"/>
        </w:rPr>
        <w:t xml:space="preserve"> </w:t>
      </w:r>
      <w:proofErr w:type="gramStart"/>
      <w:r w:rsidR="000321AA">
        <w:rPr>
          <w:rFonts w:ascii="Arial" w:eastAsia="SimSun" w:hAnsi="Arial" w:cs="Arial"/>
          <w:b/>
          <w:bCs/>
          <w:lang w:eastAsia="zh-CN"/>
        </w:rPr>
        <w:t>October</w:t>
      </w:r>
      <w:r w:rsidR="00990F4F" w:rsidRPr="00990F4F">
        <w:rPr>
          <w:rFonts w:ascii="Arial" w:eastAsia="SimSun" w:hAnsi="Arial" w:cs="Arial"/>
          <w:b/>
          <w:bCs/>
          <w:lang w:eastAsia="zh-CN"/>
        </w:rPr>
        <w:t>,</w:t>
      </w:r>
      <w:proofErr w:type="gramEnd"/>
      <w:r w:rsidR="00990F4F" w:rsidRPr="00990F4F">
        <w:rPr>
          <w:rFonts w:ascii="Arial" w:eastAsia="SimSun" w:hAnsi="Arial" w:cs="Arial"/>
          <w:b/>
          <w:bCs/>
          <w:lang w:eastAsia="zh-CN"/>
        </w:rPr>
        <w:t xml:space="preserve"> 2023</w:t>
      </w:r>
    </w:p>
    <w:p w14:paraId="37930E2D" w14:textId="6751106C" w:rsidR="00990F4F" w:rsidRPr="00990F4F"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Agenda item:</w:t>
      </w:r>
      <w:r w:rsidRPr="00990F4F">
        <w:rPr>
          <w:rFonts w:ascii="Arial" w:eastAsia="Batang" w:hAnsi="Arial" w:cs="Arial" w:hint="eastAsia"/>
          <w:b/>
          <w:bCs/>
          <w:lang w:eastAsia="en-US"/>
        </w:rPr>
        <w:tab/>
      </w:r>
      <w:r w:rsidR="00C777B0">
        <w:rPr>
          <w:rFonts w:ascii="Arial" w:eastAsia="SimSun" w:hAnsi="Arial" w:cs="Arial"/>
          <w:b/>
          <w:bCs/>
          <w:lang w:eastAsia="zh-CN"/>
        </w:rPr>
        <w:t>8</w:t>
      </w:r>
      <w:r w:rsidRPr="00990F4F">
        <w:rPr>
          <w:rFonts w:ascii="Arial" w:eastAsia="SimSun" w:hAnsi="Arial" w:cs="Arial"/>
          <w:b/>
          <w:bCs/>
          <w:lang w:eastAsia="zh-CN"/>
        </w:rPr>
        <w:t>.</w:t>
      </w:r>
      <w:r w:rsidR="00920547">
        <w:rPr>
          <w:rFonts w:ascii="Arial" w:eastAsia="SimSun" w:hAnsi="Arial" w:cs="Arial"/>
          <w:b/>
          <w:bCs/>
          <w:lang w:eastAsia="zh-CN"/>
        </w:rPr>
        <w:t>5</w:t>
      </w:r>
      <w:r w:rsidRPr="00990F4F">
        <w:rPr>
          <w:rFonts w:ascii="Arial" w:eastAsia="SimSun" w:hAnsi="Arial" w:cs="Arial"/>
          <w:b/>
          <w:bCs/>
          <w:lang w:eastAsia="zh-CN"/>
        </w:rPr>
        <w:t>.</w:t>
      </w:r>
      <w:r>
        <w:rPr>
          <w:rFonts w:ascii="Arial" w:eastAsia="SimSun" w:hAnsi="Arial" w:cs="Arial"/>
          <w:b/>
          <w:bCs/>
          <w:lang w:eastAsia="zh-CN"/>
        </w:rPr>
        <w:t>2</w:t>
      </w:r>
    </w:p>
    <w:p w14:paraId="2B78142C" w14:textId="77777777" w:rsidR="00CD32EE" w:rsidRDefault="00990F4F" w:rsidP="006512FD">
      <w:pPr>
        <w:snapToGrid w:val="0"/>
        <w:spacing w:before="240" w:after="240"/>
        <w:ind w:left="2383" w:hangingChars="993" w:hanging="2383"/>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073DD51B" w:rsidR="00CD32EE" w:rsidRPr="00CD32EE" w:rsidRDefault="00364697" w:rsidP="006512FD">
      <w:pPr>
        <w:snapToGrid w:val="0"/>
        <w:spacing w:before="240" w:after="240"/>
        <w:ind w:left="2383" w:hangingChars="993" w:hanging="2383"/>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3C67F9">
        <w:rPr>
          <w:rFonts w:ascii="Arial" w:eastAsia="Batang" w:hAnsi="Arial" w:cs="Arial"/>
          <w:b/>
          <w:bCs/>
          <w:lang w:eastAsia="en-US"/>
        </w:rPr>
        <w:t xml:space="preserve">Remaining issues on </w:t>
      </w:r>
      <w:r w:rsidR="0025430C">
        <w:rPr>
          <w:rFonts w:ascii="Arial" w:eastAsia="Batang" w:hAnsi="Arial" w:cs="Arial"/>
          <w:b/>
          <w:bCs/>
          <w:lang w:eastAsia="en-US"/>
        </w:rPr>
        <w:t>c</w:t>
      </w:r>
      <w:r w:rsidR="00DE62F3" w:rsidRPr="00CD32EE">
        <w:rPr>
          <w:rFonts w:ascii="Arial" w:eastAsia="Batang" w:hAnsi="Arial" w:cs="Arial"/>
          <w:b/>
          <w:bCs/>
          <w:lang w:eastAsia="en-US"/>
        </w:rPr>
        <w:t xml:space="preserve">ell DTX/DRX </w:t>
      </w:r>
      <w:r w:rsidR="0025430C">
        <w:rPr>
          <w:rFonts w:ascii="Arial" w:eastAsia="Batang" w:hAnsi="Arial" w:cs="Arial"/>
          <w:b/>
          <w:bCs/>
          <w:lang w:eastAsia="en-US"/>
        </w:rPr>
        <w:t>c</w:t>
      </w:r>
      <w:r w:rsidR="00DE62F3" w:rsidRPr="00CD32EE">
        <w:rPr>
          <w:rFonts w:ascii="Arial" w:eastAsia="Batang" w:hAnsi="Arial" w:cs="Arial"/>
          <w:b/>
          <w:bCs/>
          <w:lang w:eastAsia="en-US"/>
        </w:rPr>
        <w:t>onfiguration for Network Energy Saving</w:t>
      </w:r>
    </w:p>
    <w:p w14:paraId="57C1926B" w14:textId="4247C517" w:rsidR="00364697" w:rsidRPr="00CD32EE" w:rsidRDefault="00364697" w:rsidP="006512FD">
      <w:pPr>
        <w:snapToGrid w:val="0"/>
        <w:spacing w:before="240" w:after="240"/>
        <w:ind w:left="2383" w:hangingChars="993" w:hanging="2383"/>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0" w:name="_Ref124589705"/>
      <w:bookmarkStart w:id="1" w:name="_Ref129681862"/>
      <w:r w:rsidRPr="0094004F">
        <w:rPr>
          <w:lang w:eastAsia="zh-CN"/>
        </w:rPr>
        <w:t>Introduction</w:t>
      </w:r>
      <w:bookmarkEnd w:id="0"/>
      <w:bookmarkEnd w:id="1"/>
    </w:p>
    <w:p w14:paraId="0975E830" w14:textId="51EAE032" w:rsidR="00B1215E" w:rsidRPr="00D755FF" w:rsidRDefault="00CE5DAC" w:rsidP="006512FD">
      <w:pPr>
        <w:spacing w:before="240" w:after="240"/>
        <w:jc w:val="both"/>
        <w:rPr>
          <w:rFonts w:ascii="Times New Roman" w:eastAsia="SimSun" w:hAnsi="Times New Roman" w:cs="Times New Roman"/>
          <w:sz w:val="22"/>
          <w:szCs w:val="22"/>
          <w:lang w:eastAsia="zh-CN"/>
        </w:rPr>
      </w:pPr>
      <w:r w:rsidRPr="00D755FF">
        <w:rPr>
          <w:rFonts w:ascii="Times New Roman" w:eastAsia="SimSun" w:hAnsi="Times New Roman" w:cs="Times New Roman"/>
          <w:sz w:val="22"/>
          <w:szCs w:val="22"/>
          <w:lang w:eastAsia="zh-CN"/>
        </w:rPr>
        <w:t>In RAN1#</w:t>
      </w:r>
      <w:r w:rsidR="00734D79" w:rsidRPr="00D755FF">
        <w:rPr>
          <w:rFonts w:ascii="Times New Roman" w:eastAsia="SimSun" w:hAnsi="Times New Roman" w:cs="Times New Roman"/>
          <w:sz w:val="22"/>
          <w:szCs w:val="22"/>
          <w:lang w:eastAsia="zh-CN"/>
        </w:rPr>
        <w:t>11</w:t>
      </w:r>
      <w:r w:rsidR="004A4B2E">
        <w:rPr>
          <w:rFonts w:ascii="Times New Roman" w:eastAsia="SimSun" w:hAnsi="Times New Roman" w:cs="Times New Roman"/>
          <w:sz w:val="22"/>
          <w:szCs w:val="22"/>
          <w:lang w:eastAsia="zh-CN"/>
        </w:rPr>
        <w:t>4</w:t>
      </w:r>
      <w:r w:rsidR="00F62152" w:rsidRPr="00D755FF">
        <w:rPr>
          <w:rFonts w:ascii="Times New Roman" w:eastAsia="SimSun" w:hAnsi="Times New Roman" w:cs="Times New Roman"/>
          <w:sz w:val="22"/>
          <w:szCs w:val="22"/>
          <w:lang w:eastAsia="zh-CN"/>
        </w:rPr>
        <w:t xml:space="preserve"> [1]</w:t>
      </w:r>
      <w:r w:rsidRPr="00D755FF">
        <w:rPr>
          <w:rFonts w:ascii="Times New Roman" w:eastAsia="SimSun" w:hAnsi="Times New Roman" w:cs="Times New Roman"/>
          <w:sz w:val="22"/>
          <w:szCs w:val="22"/>
          <w:lang w:eastAsia="zh-CN"/>
        </w:rPr>
        <w:t>, t</w:t>
      </w:r>
      <w:r w:rsidR="00D93AF9" w:rsidRPr="00D755FF">
        <w:rPr>
          <w:rFonts w:ascii="Times New Roman" w:eastAsia="SimSun" w:hAnsi="Times New Roman" w:cs="Times New Roman"/>
          <w:sz w:val="22"/>
          <w:szCs w:val="22"/>
          <w:lang w:eastAsia="zh-CN"/>
        </w:rPr>
        <w:t>he following agreement</w:t>
      </w:r>
      <w:r w:rsidR="008C15BC" w:rsidRPr="00D755FF">
        <w:rPr>
          <w:rFonts w:ascii="Times New Roman" w:eastAsia="SimSun" w:hAnsi="Times New Roman" w:cs="Times New Roman"/>
          <w:sz w:val="22"/>
          <w:szCs w:val="22"/>
          <w:lang w:eastAsia="zh-CN"/>
        </w:rPr>
        <w:t>s</w:t>
      </w:r>
      <w:r w:rsidR="00D93AF9" w:rsidRPr="00D755FF">
        <w:rPr>
          <w:rFonts w:ascii="Times New Roman" w:eastAsia="SimSun" w:hAnsi="Times New Roman" w:cs="Times New Roman"/>
          <w:sz w:val="22"/>
          <w:szCs w:val="22"/>
          <w:lang w:eastAsia="zh-CN"/>
        </w:rPr>
        <w:t xml:space="preserve"> w</w:t>
      </w:r>
      <w:r w:rsidR="008C15BC" w:rsidRPr="00D755FF">
        <w:rPr>
          <w:rFonts w:ascii="Times New Roman" w:eastAsia="SimSun" w:hAnsi="Times New Roman" w:cs="Times New Roman"/>
          <w:sz w:val="22"/>
          <w:szCs w:val="22"/>
          <w:lang w:eastAsia="zh-CN"/>
        </w:rPr>
        <w:t>ere</w:t>
      </w:r>
      <w:r w:rsidR="00D93AF9" w:rsidRPr="00D755FF">
        <w:rPr>
          <w:rFonts w:ascii="Times New Roman" w:eastAsia="SimSun" w:hAnsi="Times New Roman" w:cs="Times New Roman"/>
          <w:sz w:val="22"/>
          <w:szCs w:val="22"/>
          <w:lang w:eastAsia="zh-CN"/>
        </w:rPr>
        <w:t xml:space="preserve"> made:</w:t>
      </w:r>
    </w:p>
    <w:p w14:paraId="33D2A527" w14:textId="77777777" w:rsidR="004A4B2E" w:rsidRPr="004A4B2E" w:rsidRDefault="004A4B2E" w:rsidP="006512FD">
      <w:pPr>
        <w:spacing w:before="240" w:after="240"/>
        <w:rPr>
          <w:rFonts w:ascii="Times New Roman" w:eastAsia="Batang" w:hAnsi="Times New Roman" w:cs="Times New Roman"/>
          <w:sz w:val="22"/>
          <w:szCs w:val="22"/>
          <w:highlight w:val="green"/>
          <w:lang w:eastAsia="x-none"/>
        </w:rPr>
      </w:pPr>
      <w:r w:rsidRPr="004A4B2E">
        <w:rPr>
          <w:rFonts w:ascii="Times New Roman" w:eastAsia="Batang" w:hAnsi="Times New Roman" w:cs="Times New Roman"/>
          <w:sz w:val="22"/>
          <w:szCs w:val="22"/>
          <w:highlight w:val="green"/>
          <w:lang w:eastAsia="x-none"/>
        </w:rPr>
        <w:t>Agreement</w:t>
      </w:r>
    </w:p>
    <w:p w14:paraId="33169440" w14:textId="77777777" w:rsidR="004A4B2E" w:rsidRPr="004A4B2E" w:rsidRDefault="004A4B2E" w:rsidP="006512FD">
      <w:pPr>
        <w:suppressAutoHyphens/>
        <w:spacing w:before="240" w:after="240"/>
        <w:jc w:val="both"/>
        <w:rPr>
          <w:rFonts w:ascii="Times New Roman" w:eastAsia="Batang" w:hAnsi="Times New Roman" w:cs="Times New Roman"/>
          <w:sz w:val="22"/>
          <w:szCs w:val="22"/>
          <w:lang w:eastAsia="zh-CN"/>
        </w:rPr>
      </w:pPr>
      <w:r w:rsidRPr="004A4B2E">
        <w:rPr>
          <w:rFonts w:ascii="Times New Roman" w:eastAsia="Batang" w:hAnsi="Times New Roman" w:cs="Times New Roman"/>
          <w:sz w:val="22"/>
          <w:szCs w:val="22"/>
          <w:lang w:eastAsia="zh-CN"/>
        </w:rPr>
        <w:t xml:space="preserve">DCI format 2_X, for activation and deactivation of cell DTX and DRX configuration, </w:t>
      </w:r>
    </w:p>
    <w:p w14:paraId="04421A62" w14:textId="77777777" w:rsidR="004A4B2E" w:rsidRPr="004A4B2E" w:rsidRDefault="004A4B2E" w:rsidP="006512FD">
      <w:pPr>
        <w:numPr>
          <w:ilvl w:val="0"/>
          <w:numId w:val="13"/>
        </w:numPr>
        <w:suppressAutoHyphens/>
        <w:spacing w:before="240" w:after="240"/>
        <w:jc w:val="both"/>
        <w:rPr>
          <w:rFonts w:ascii="Times New Roman" w:eastAsia="Batang" w:hAnsi="Times New Roman" w:cs="Times New Roman"/>
          <w:sz w:val="22"/>
          <w:szCs w:val="22"/>
          <w:lang w:eastAsia="zh-CN"/>
        </w:rPr>
      </w:pPr>
      <w:r w:rsidRPr="004A4B2E">
        <w:rPr>
          <w:rFonts w:ascii="Times New Roman" w:eastAsia="Batang" w:hAnsi="Times New Roman" w:cs="Times New Roman"/>
          <w:sz w:val="22"/>
          <w:szCs w:val="22"/>
          <w:lang w:eastAsia="zh-CN"/>
        </w:rPr>
        <w:t xml:space="preserve">at least includes following fields, </w:t>
      </w:r>
    </w:p>
    <w:p w14:paraId="76FAC321" w14:textId="77777777" w:rsidR="004A4B2E" w:rsidRPr="004A4B2E" w:rsidRDefault="004A4B2E" w:rsidP="006512FD">
      <w:pPr>
        <w:numPr>
          <w:ilvl w:val="1"/>
          <w:numId w:val="13"/>
        </w:numPr>
        <w:suppressAutoHyphens/>
        <w:spacing w:before="240" w:after="240"/>
        <w:jc w:val="both"/>
        <w:rPr>
          <w:rFonts w:ascii="Times New Roman" w:eastAsia="Batang" w:hAnsi="Times New Roman" w:cs="Times New Roman"/>
          <w:sz w:val="22"/>
          <w:szCs w:val="22"/>
          <w:lang w:eastAsia="zh-CN"/>
        </w:rPr>
      </w:pPr>
      <w:r w:rsidRPr="004A4B2E">
        <w:rPr>
          <w:rFonts w:ascii="Times New Roman" w:eastAsia="Batang" w:hAnsi="Times New Roman" w:cs="Times New Roman"/>
          <w:sz w:val="22"/>
          <w:szCs w:val="22"/>
          <w:lang w:eastAsia="zh-CN"/>
        </w:rPr>
        <w:t xml:space="preserve">N information block field(s), </w:t>
      </w:r>
    </w:p>
    <w:p w14:paraId="0D1CC0EA" w14:textId="77777777" w:rsidR="004A4B2E" w:rsidRPr="004A4B2E" w:rsidRDefault="004A4B2E" w:rsidP="006512FD">
      <w:pPr>
        <w:numPr>
          <w:ilvl w:val="1"/>
          <w:numId w:val="13"/>
        </w:numPr>
        <w:suppressAutoHyphens/>
        <w:spacing w:before="240" w:after="240"/>
        <w:jc w:val="both"/>
        <w:rPr>
          <w:rFonts w:ascii="Times New Roman" w:eastAsia="Batang" w:hAnsi="Times New Roman" w:cs="Times New Roman"/>
          <w:sz w:val="22"/>
          <w:szCs w:val="22"/>
          <w:lang w:eastAsia="zh-CN"/>
        </w:rPr>
      </w:pPr>
      <w:r w:rsidRPr="004A4B2E">
        <w:rPr>
          <w:rFonts w:ascii="Times New Roman" w:eastAsia="Batang" w:hAnsi="Times New Roman" w:cs="Times New Roman"/>
          <w:sz w:val="22"/>
          <w:szCs w:val="22"/>
          <w:lang w:eastAsia="zh-CN"/>
        </w:rPr>
        <w:t>Spare/reserved padding bits to match the size configured for DCI 2_X (if needed)</w:t>
      </w:r>
    </w:p>
    <w:p w14:paraId="23218CE1" w14:textId="77777777" w:rsidR="004A4B2E" w:rsidRPr="004A4B2E" w:rsidRDefault="004A4B2E" w:rsidP="006512FD">
      <w:pPr>
        <w:numPr>
          <w:ilvl w:val="0"/>
          <w:numId w:val="13"/>
        </w:numPr>
        <w:suppressAutoHyphens/>
        <w:spacing w:before="240" w:after="240"/>
        <w:jc w:val="both"/>
        <w:rPr>
          <w:rFonts w:ascii="Times New Roman" w:eastAsia="Batang" w:hAnsi="Times New Roman" w:cs="Times New Roman"/>
          <w:sz w:val="22"/>
          <w:szCs w:val="22"/>
          <w:lang w:eastAsia="zh-CN"/>
        </w:rPr>
      </w:pPr>
      <w:r w:rsidRPr="004A4B2E">
        <w:rPr>
          <w:rFonts w:ascii="Times New Roman" w:eastAsia="Batang" w:hAnsi="Times New Roman" w:cs="Times New Roman"/>
          <w:sz w:val="22"/>
          <w:szCs w:val="22"/>
          <w:lang w:eastAsia="zh-CN"/>
        </w:rPr>
        <w:t xml:space="preserve">payload size is configurable and within the bounds set by existing RAN1 </w:t>
      </w:r>
      <w:proofErr w:type="gramStart"/>
      <w:r w:rsidRPr="004A4B2E">
        <w:rPr>
          <w:rFonts w:ascii="Times New Roman" w:eastAsia="Batang" w:hAnsi="Times New Roman" w:cs="Times New Roman"/>
          <w:sz w:val="22"/>
          <w:szCs w:val="22"/>
          <w:lang w:eastAsia="zh-CN"/>
        </w:rPr>
        <w:t>specification</w:t>
      </w:r>
      <w:proofErr w:type="gramEnd"/>
    </w:p>
    <w:p w14:paraId="59264C3C" w14:textId="77777777" w:rsidR="004A4B2E" w:rsidRPr="004A4B2E" w:rsidRDefault="004A4B2E" w:rsidP="006512FD">
      <w:pPr>
        <w:numPr>
          <w:ilvl w:val="0"/>
          <w:numId w:val="13"/>
        </w:numPr>
        <w:suppressAutoHyphens/>
        <w:spacing w:before="240" w:after="240"/>
        <w:jc w:val="both"/>
        <w:rPr>
          <w:rFonts w:ascii="Times New Roman" w:eastAsia="Batang" w:hAnsi="Times New Roman" w:cs="Times New Roman"/>
          <w:sz w:val="22"/>
          <w:szCs w:val="22"/>
          <w:lang w:eastAsia="zh-CN"/>
        </w:rPr>
      </w:pPr>
      <w:r w:rsidRPr="004A4B2E">
        <w:rPr>
          <w:rFonts w:ascii="Times New Roman" w:eastAsia="Batang" w:hAnsi="Times New Roman" w:cs="Times New Roman"/>
          <w:sz w:val="22"/>
          <w:szCs w:val="22"/>
          <w:lang w:eastAsia="zh-CN"/>
        </w:rPr>
        <w:t xml:space="preserve">an information block field contains </w:t>
      </w:r>
      <w:proofErr w:type="spellStart"/>
      <w:r w:rsidRPr="004A4B2E">
        <w:rPr>
          <w:rFonts w:ascii="Times New Roman" w:eastAsia="Batang" w:hAnsi="Times New Roman" w:cs="Times New Roman"/>
          <w:sz w:val="22"/>
          <w:szCs w:val="22"/>
          <w:lang w:eastAsia="zh-CN"/>
        </w:rPr>
        <w:t>signaling</w:t>
      </w:r>
      <w:proofErr w:type="spellEnd"/>
      <w:r w:rsidRPr="004A4B2E">
        <w:rPr>
          <w:rFonts w:ascii="Times New Roman" w:eastAsia="Batang" w:hAnsi="Times New Roman" w:cs="Times New Roman"/>
          <w:sz w:val="22"/>
          <w:szCs w:val="22"/>
          <w:lang w:eastAsia="zh-CN"/>
        </w:rPr>
        <w:t xml:space="preserve"> of activation or deactivation of ‘a configuration of cell DTX and/or DRX’ of ‘a serving </w:t>
      </w:r>
      <w:proofErr w:type="gramStart"/>
      <w:r w:rsidRPr="004A4B2E">
        <w:rPr>
          <w:rFonts w:ascii="Times New Roman" w:eastAsia="Batang" w:hAnsi="Times New Roman" w:cs="Times New Roman"/>
          <w:sz w:val="22"/>
          <w:szCs w:val="22"/>
          <w:lang w:eastAsia="zh-CN"/>
        </w:rPr>
        <w:t>cell’</w:t>
      </w:r>
      <w:proofErr w:type="gramEnd"/>
    </w:p>
    <w:p w14:paraId="2D4771FD" w14:textId="77777777" w:rsidR="004A4B2E" w:rsidRPr="004A4B2E" w:rsidRDefault="004A4B2E" w:rsidP="006512FD">
      <w:pPr>
        <w:numPr>
          <w:ilvl w:val="0"/>
          <w:numId w:val="13"/>
        </w:numPr>
        <w:suppressAutoHyphens/>
        <w:spacing w:before="240" w:after="240"/>
        <w:jc w:val="both"/>
        <w:rPr>
          <w:rFonts w:ascii="Times New Roman" w:eastAsia="Batang" w:hAnsi="Times New Roman" w:cs="Times New Roman"/>
          <w:sz w:val="22"/>
          <w:szCs w:val="22"/>
          <w:lang w:eastAsia="zh-CN"/>
        </w:rPr>
      </w:pPr>
      <w:r w:rsidRPr="004A4B2E">
        <w:rPr>
          <w:rFonts w:ascii="Times New Roman" w:eastAsia="Batang" w:hAnsi="Times New Roman" w:cs="Times New Roman"/>
          <w:sz w:val="22"/>
          <w:szCs w:val="22"/>
          <w:lang w:eastAsia="zh-CN"/>
        </w:rPr>
        <w:t>for serving cell configured with SUL, the same bit is applicable for both NUL and SUL</w:t>
      </w:r>
    </w:p>
    <w:p w14:paraId="28ECC8BC" w14:textId="77777777" w:rsidR="004A4B2E" w:rsidRPr="004A4B2E" w:rsidRDefault="004A4B2E" w:rsidP="006512FD">
      <w:pPr>
        <w:spacing w:before="240" w:after="240"/>
        <w:rPr>
          <w:rFonts w:ascii="Times New Roman" w:eastAsia="Batang" w:hAnsi="Times New Roman" w:cs="Times New Roman"/>
          <w:sz w:val="22"/>
          <w:szCs w:val="22"/>
          <w:lang w:eastAsia="zh-CN"/>
        </w:rPr>
      </w:pPr>
      <w:r w:rsidRPr="004A4B2E">
        <w:rPr>
          <w:rFonts w:ascii="Times New Roman" w:eastAsia="Batang" w:hAnsi="Times New Roman" w:cs="Times New Roman"/>
          <w:sz w:val="22"/>
          <w:szCs w:val="22"/>
          <w:lang w:eastAsia="zh-CN"/>
        </w:rPr>
        <w:t xml:space="preserve">Above applies at least for </w:t>
      </w:r>
      <w:proofErr w:type="spellStart"/>
      <w:r w:rsidRPr="004A4B2E">
        <w:rPr>
          <w:rFonts w:ascii="Times New Roman" w:eastAsia="Batang" w:hAnsi="Times New Roman" w:cs="Times New Roman"/>
          <w:sz w:val="22"/>
          <w:szCs w:val="22"/>
          <w:lang w:eastAsia="zh-CN"/>
        </w:rPr>
        <w:t>sTRP</w:t>
      </w:r>
      <w:proofErr w:type="spellEnd"/>
      <w:r w:rsidRPr="004A4B2E">
        <w:rPr>
          <w:rFonts w:ascii="Times New Roman" w:eastAsia="Batang" w:hAnsi="Times New Roman" w:cs="Times New Roman"/>
          <w:sz w:val="22"/>
          <w:szCs w:val="22"/>
          <w:lang w:eastAsia="zh-CN"/>
        </w:rPr>
        <w:t xml:space="preserve"> case.</w:t>
      </w:r>
    </w:p>
    <w:p w14:paraId="6AB6C23A" w14:textId="294F9EA3" w:rsidR="003063D5" w:rsidRPr="003063D5" w:rsidRDefault="003063D5" w:rsidP="006512FD">
      <w:pPr>
        <w:spacing w:before="240" w:after="240"/>
        <w:jc w:val="both"/>
        <w:rPr>
          <w:rFonts w:ascii="Times New Roman" w:eastAsia="Batang" w:hAnsi="Times New Roman" w:cs="Times New Roman"/>
          <w:sz w:val="22"/>
          <w:szCs w:val="22"/>
          <w:lang w:eastAsia="zh-CN"/>
        </w:rPr>
      </w:pPr>
      <w:r w:rsidRPr="003063D5">
        <w:rPr>
          <w:rFonts w:ascii="Times New Roman" w:eastAsia="Batang" w:hAnsi="Times New Roman" w:cs="Times New Roman"/>
          <w:sz w:val="22"/>
          <w:szCs w:val="22"/>
          <w:lang w:eastAsia="zh-CN"/>
        </w:rPr>
        <w:t>For at least the case where one cell DTX/DRX pattern is configured, an information block field of DCI format 2_X for activation and deactivation of cell DTX and DRX configuration supports the following:</w:t>
      </w:r>
    </w:p>
    <w:p w14:paraId="00461985" w14:textId="77777777" w:rsidR="003063D5" w:rsidRPr="003063D5" w:rsidRDefault="003063D5" w:rsidP="006512FD">
      <w:pPr>
        <w:numPr>
          <w:ilvl w:val="0"/>
          <w:numId w:val="14"/>
        </w:numPr>
        <w:suppressAutoHyphens/>
        <w:spacing w:before="240" w:after="240"/>
        <w:jc w:val="both"/>
        <w:rPr>
          <w:rFonts w:ascii="Times New Roman" w:eastAsia="Batang" w:hAnsi="Times New Roman" w:cs="Times New Roman"/>
          <w:sz w:val="22"/>
          <w:szCs w:val="22"/>
          <w:lang w:eastAsia="zh-CN"/>
        </w:rPr>
      </w:pPr>
      <w:r w:rsidRPr="003063D5">
        <w:rPr>
          <w:rFonts w:ascii="Times New Roman" w:eastAsia="Batang" w:hAnsi="Times New Roman" w:cs="Times New Roman"/>
          <w:sz w:val="22"/>
          <w:szCs w:val="22"/>
          <w:lang w:eastAsia="zh-CN"/>
        </w:rPr>
        <w:t xml:space="preserve">Separate (activation/deactivation) </w:t>
      </w:r>
      <w:proofErr w:type="spellStart"/>
      <w:r w:rsidRPr="003063D5">
        <w:rPr>
          <w:rFonts w:ascii="Times New Roman" w:eastAsia="Batang" w:hAnsi="Times New Roman" w:cs="Times New Roman"/>
          <w:sz w:val="22"/>
          <w:szCs w:val="22"/>
          <w:lang w:eastAsia="zh-CN"/>
        </w:rPr>
        <w:t>signaling</w:t>
      </w:r>
      <w:proofErr w:type="spellEnd"/>
      <w:r w:rsidRPr="003063D5">
        <w:rPr>
          <w:rFonts w:ascii="Times New Roman" w:eastAsia="Batang" w:hAnsi="Times New Roman" w:cs="Times New Roman"/>
          <w:sz w:val="22"/>
          <w:szCs w:val="22"/>
          <w:lang w:eastAsia="zh-CN"/>
        </w:rPr>
        <w:t xml:space="preserve"> for cell DTX and cell DRX, </w:t>
      </w:r>
      <w:proofErr w:type="gramStart"/>
      <w:r w:rsidRPr="003063D5">
        <w:rPr>
          <w:rFonts w:ascii="Times New Roman" w:eastAsia="Batang" w:hAnsi="Times New Roman" w:cs="Times New Roman"/>
          <w:sz w:val="22"/>
          <w:szCs w:val="22"/>
          <w:lang w:eastAsia="zh-CN"/>
        </w:rPr>
        <w:t>i.e.</w:t>
      </w:r>
      <w:proofErr w:type="gramEnd"/>
      <w:r w:rsidRPr="003063D5">
        <w:rPr>
          <w:rFonts w:ascii="Times New Roman" w:eastAsia="Batang" w:hAnsi="Times New Roman" w:cs="Times New Roman"/>
          <w:sz w:val="22"/>
          <w:szCs w:val="22"/>
          <w:lang w:eastAsia="zh-CN"/>
        </w:rPr>
        <w:t xml:space="preserve"> one activation/deactivation </w:t>
      </w:r>
      <w:proofErr w:type="spellStart"/>
      <w:r w:rsidRPr="003063D5">
        <w:rPr>
          <w:rFonts w:ascii="Times New Roman" w:eastAsia="Batang" w:hAnsi="Times New Roman" w:cs="Times New Roman"/>
          <w:sz w:val="22"/>
          <w:szCs w:val="22"/>
          <w:lang w:eastAsia="zh-CN"/>
        </w:rPr>
        <w:t>signaling</w:t>
      </w:r>
      <w:proofErr w:type="spellEnd"/>
      <w:r w:rsidRPr="003063D5">
        <w:rPr>
          <w:rFonts w:ascii="Times New Roman" w:eastAsia="Batang" w:hAnsi="Times New Roman" w:cs="Times New Roman"/>
          <w:sz w:val="22"/>
          <w:szCs w:val="22"/>
          <w:lang w:eastAsia="zh-CN"/>
        </w:rPr>
        <w:t xml:space="preserve"> sub-field for cell DTX configuration and one activation/deactivation </w:t>
      </w:r>
      <w:proofErr w:type="spellStart"/>
      <w:r w:rsidRPr="003063D5">
        <w:rPr>
          <w:rFonts w:ascii="Times New Roman" w:eastAsia="Batang" w:hAnsi="Times New Roman" w:cs="Times New Roman"/>
          <w:sz w:val="22"/>
          <w:szCs w:val="22"/>
          <w:lang w:eastAsia="zh-CN"/>
        </w:rPr>
        <w:t>signaling</w:t>
      </w:r>
      <w:proofErr w:type="spellEnd"/>
      <w:r w:rsidRPr="003063D5">
        <w:rPr>
          <w:rFonts w:ascii="Times New Roman" w:eastAsia="Batang" w:hAnsi="Times New Roman" w:cs="Times New Roman"/>
          <w:sz w:val="22"/>
          <w:szCs w:val="22"/>
          <w:lang w:eastAsia="zh-CN"/>
        </w:rPr>
        <w:t xml:space="preserve"> sub-field for cell DRX configuration.</w:t>
      </w:r>
    </w:p>
    <w:p w14:paraId="1C4DC3C2" w14:textId="77777777" w:rsidR="003063D5" w:rsidRPr="003063D5" w:rsidRDefault="003063D5" w:rsidP="006512FD">
      <w:pPr>
        <w:numPr>
          <w:ilvl w:val="1"/>
          <w:numId w:val="14"/>
        </w:numPr>
        <w:suppressAutoHyphens/>
        <w:spacing w:before="240" w:after="240"/>
        <w:jc w:val="both"/>
        <w:rPr>
          <w:rFonts w:ascii="Times New Roman" w:eastAsia="Batang" w:hAnsi="Times New Roman" w:cs="Times New Roman"/>
          <w:sz w:val="22"/>
          <w:szCs w:val="22"/>
          <w:lang w:eastAsia="zh-CN"/>
        </w:rPr>
      </w:pPr>
      <w:r w:rsidRPr="003063D5">
        <w:rPr>
          <w:rFonts w:ascii="Times New Roman" w:eastAsia="Batang" w:hAnsi="Times New Roman" w:cs="Times New Roman"/>
          <w:sz w:val="22"/>
          <w:szCs w:val="22"/>
          <w:lang w:eastAsia="zh-CN"/>
        </w:rPr>
        <w:t>Separate 1 bit indication for each of activation/deactivation for one cell DTX and one cell DRX.</w:t>
      </w:r>
    </w:p>
    <w:p w14:paraId="6E5BA50B" w14:textId="77777777" w:rsidR="003063D5" w:rsidRPr="006D409C" w:rsidRDefault="003063D5" w:rsidP="006512FD">
      <w:pPr>
        <w:spacing w:before="240" w:after="240"/>
        <w:rPr>
          <w:rFonts w:ascii="Times New Roman" w:eastAsia="Batang" w:hAnsi="Times New Roman" w:cs="Times New Roman"/>
          <w:sz w:val="22"/>
          <w:szCs w:val="22"/>
          <w:lang w:eastAsia="x-none"/>
        </w:rPr>
      </w:pPr>
      <w:r w:rsidRPr="003063D5">
        <w:rPr>
          <w:rFonts w:ascii="Times New Roman" w:eastAsia="Batang" w:hAnsi="Times New Roman" w:cs="Times New Roman"/>
          <w:sz w:val="22"/>
          <w:szCs w:val="22"/>
          <w:lang w:eastAsia="x-none"/>
        </w:rPr>
        <w:t>Above does not imply that multiple DTX/DRX patterns is not supported.</w:t>
      </w:r>
    </w:p>
    <w:p w14:paraId="507EDC75" w14:textId="77777777" w:rsidR="002965A8" w:rsidRPr="003063D5" w:rsidRDefault="002965A8" w:rsidP="006512FD">
      <w:pPr>
        <w:spacing w:before="240" w:after="240"/>
        <w:rPr>
          <w:rFonts w:ascii="Times New Roman" w:eastAsia="Batang" w:hAnsi="Times New Roman" w:cs="Times New Roman"/>
          <w:sz w:val="22"/>
          <w:szCs w:val="22"/>
          <w:lang w:eastAsia="x-none"/>
        </w:rPr>
      </w:pPr>
    </w:p>
    <w:p w14:paraId="3A3E6B03" w14:textId="77777777" w:rsidR="000F209B" w:rsidRPr="000F209B" w:rsidRDefault="000F209B" w:rsidP="006512FD">
      <w:pPr>
        <w:spacing w:before="240" w:after="240"/>
        <w:rPr>
          <w:rFonts w:ascii="Times New Roman" w:eastAsia="Batang" w:hAnsi="Times New Roman" w:cs="Times New Roman"/>
          <w:sz w:val="22"/>
          <w:szCs w:val="22"/>
          <w:highlight w:val="green"/>
          <w:lang w:eastAsia="x-none"/>
        </w:rPr>
      </w:pPr>
      <w:r w:rsidRPr="000F209B">
        <w:rPr>
          <w:rFonts w:ascii="Times New Roman" w:eastAsia="Batang" w:hAnsi="Times New Roman" w:cs="Times New Roman"/>
          <w:sz w:val="22"/>
          <w:szCs w:val="22"/>
          <w:highlight w:val="green"/>
          <w:lang w:eastAsia="x-none"/>
        </w:rPr>
        <w:t>Agreement</w:t>
      </w:r>
    </w:p>
    <w:p w14:paraId="079C2F98" w14:textId="77777777" w:rsidR="000F209B" w:rsidRPr="000F209B" w:rsidRDefault="000F209B" w:rsidP="006512FD">
      <w:pPr>
        <w:suppressAutoHyphens/>
        <w:spacing w:before="240" w:after="240"/>
        <w:jc w:val="both"/>
        <w:rPr>
          <w:rFonts w:ascii="Times New Roman" w:eastAsia="Batang" w:hAnsi="Times New Roman" w:cs="Times New Roman"/>
          <w:sz w:val="22"/>
          <w:szCs w:val="22"/>
          <w:lang w:eastAsia="zh-CN"/>
        </w:rPr>
      </w:pPr>
      <w:r w:rsidRPr="000F209B">
        <w:rPr>
          <w:rFonts w:ascii="Times New Roman" w:eastAsia="Batang" w:hAnsi="Times New Roman" w:cs="Times New Roman"/>
          <w:sz w:val="22"/>
          <w:szCs w:val="22"/>
          <w:lang w:eastAsia="zh-CN"/>
        </w:rPr>
        <w:lastRenderedPageBreak/>
        <w:t>Support new RNTI (</w:t>
      </w:r>
      <w:proofErr w:type="gramStart"/>
      <w:r w:rsidRPr="000F209B">
        <w:rPr>
          <w:rFonts w:ascii="Times New Roman" w:eastAsia="Batang" w:hAnsi="Times New Roman" w:cs="Times New Roman"/>
          <w:sz w:val="22"/>
          <w:szCs w:val="22"/>
          <w:lang w:eastAsia="zh-CN"/>
        </w:rPr>
        <w:t>e.g.</w:t>
      </w:r>
      <w:proofErr w:type="gramEnd"/>
      <w:r w:rsidRPr="000F209B">
        <w:rPr>
          <w:rFonts w:ascii="Times New Roman" w:eastAsia="Batang" w:hAnsi="Times New Roman" w:cs="Times New Roman"/>
          <w:sz w:val="22"/>
          <w:szCs w:val="22"/>
          <w:lang w:eastAsia="zh-CN"/>
        </w:rPr>
        <w:t xml:space="preserve"> </w:t>
      </w:r>
      <w:proofErr w:type="spellStart"/>
      <w:r w:rsidRPr="000F209B">
        <w:rPr>
          <w:rFonts w:ascii="Times New Roman" w:eastAsia="Batang" w:hAnsi="Times New Roman" w:cs="Times New Roman"/>
          <w:sz w:val="22"/>
          <w:szCs w:val="22"/>
          <w:lang w:eastAsia="zh-CN"/>
        </w:rPr>
        <w:t>nes</w:t>
      </w:r>
      <w:proofErr w:type="spellEnd"/>
      <w:r w:rsidRPr="000F209B">
        <w:rPr>
          <w:rFonts w:ascii="Times New Roman" w:eastAsia="Batang" w:hAnsi="Times New Roman" w:cs="Times New Roman"/>
          <w:sz w:val="22"/>
          <w:szCs w:val="22"/>
          <w:lang w:eastAsia="zh-CN"/>
        </w:rPr>
        <w:t>-RNTI) which is configured by higher layer, for scrambling of DCI format 2_X.</w:t>
      </w:r>
    </w:p>
    <w:p w14:paraId="723B1BFB" w14:textId="77777777" w:rsidR="00EE5D4B" w:rsidRPr="00EE5D4B" w:rsidRDefault="00EE5D4B" w:rsidP="006512FD">
      <w:pPr>
        <w:spacing w:before="240" w:after="240"/>
        <w:rPr>
          <w:rFonts w:ascii="Times New Roman" w:eastAsia="Batang" w:hAnsi="Times New Roman" w:cs="Times New Roman"/>
          <w:sz w:val="20"/>
          <w:szCs w:val="20"/>
          <w:highlight w:val="green"/>
          <w:lang w:eastAsia="x-none"/>
        </w:rPr>
      </w:pPr>
      <w:r w:rsidRPr="00EE5D4B">
        <w:rPr>
          <w:rFonts w:ascii="Times New Roman" w:eastAsia="Batang" w:hAnsi="Times New Roman" w:cs="Times New Roman"/>
          <w:sz w:val="20"/>
          <w:szCs w:val="20"/>
          <w:highlight w:val="green"/>
          <w:lang w:eastAsia="x-none"/>
        </w:rPr>
        <w:t>Agreement</w:t>
      </w:r>
    </w:p>
    <w:p w14:paraId="60AD60C5" w14:textId="77777777" w:rsidR="00EE5D4B" w:rsidRPr="00EE5D4B" w:rsidRDefault="00EE5D4B" w:rsidP="006512FD">
      <w:pPr>
        <w:tabs>
          <w:tab w:val="left" w:pos="1480"/>
        </w:tabs>
        <w:suppressAutoHyphens/>
        <w:spacing w:before="240" w:after="240"/>
        <w:jc w:val="both"/>
        <w:rPr>
          <w:rFonts w:ascii="Times New Roman" w:eastAsia="Batang" w:hAnsi="Times New Roman" w:cs="Times New Roman"/>
          <w:sz w:val="20"/>
          <w:szCs w:val="20"/>
          <w:lang w:eastAsia="zh-CN"/>
        </w:rPr>
      </w:pPr>
      <w:r w:rsidRPr="00EE5D4B">
        <w:rPr>
          <w:rFonts w:ascii="Times New Roman" w:eastAsia="Batang" w:hAnsi="Times New Roman" w:cs="Times New Roman"/>
          <w:sz w:val="20"/>
          <w:szCs w:val="20"/>
          <w:lang w:eastAsia="zh-CN"/>
        </w:rPr>
        <w:t>From RAN1 point of view, DCI format 2_X supports activation/deactivation of cell DTX/DRX configuration of multiple serving cells and support activation/deactivation per cell.</w:t>
      </w:r>
    </w:p>
    <w:p w14:paraId="766657AE" w14:textId="77777777" w:rsidR="00EE5D4B" w:rsidRPr="00EE5D4B" w:rsidRDefault="00EE5D4B" w:rsidP="006512FD">
      <w:pPr>
        <w:numPr>
          <w:ilvl w:val="0"/>
          <w:numId w:val="15"/>
        </w:numPr>
        <w:overflowPunct w:val="0"/>
        <w:autoSpaceDE w:val="0"/>
        <w:autoSpaceDN w:val="0"/>
        <w:adjustRightInd w:val="0"/>
        <w:spacing w:before="240" w:after="240"/>
        <w:contextualSpacing/>
        <w:textAlignment w:val="baseline"/>
        <w:rPr>
          <w:rFonts w:ascii="Times New Roman" w:eastAsia="SimSun" w:hAnsi="Times New Roman" w:cs="Times New Roman"/>
          <w:sz w:val="20"/>
          <w:szCs w:val="20"/>
          <w:lang w:eastAsia="zh-CN"/>
        </w:rPr>
      </w:pPr>
      <w:r w:rsidRPr="00EE5D4B">
        <w:rPr>
          <w:rFonts w:ascii="Times New Roman" w:eastAsia="SimSun" w:hAnsi="Times New Roman" w:cs="Times New Roman"/>
          <w:sz w:val="20"/>
          <w:szCs w:val="20"/>
          <w:lang w:eastAsia="zh-CN"/>
        </w:rPr>
        <w:t>UE monitor DCI format 2_X in one serving cell.</w:t>
      </w:r>
    </w:p>
    <w:p w14:paraId="4F3EA08D" w14:textId="77777777" w:rsidR="00EE5D4B" w:rsidRPr="00EE5D4B" w:rsidRDefault="00EE5D4B" w:rsidP="006512FD">
      <w:pPr>
        <w:spacing w:before="240" w:after="240"/>
        <w:rPr>
          <w:rFonts w:ascii="Times New Roman" w:eastAsia="Batang" w:hAnsi="Times New Roman" w:cs="Times New Roman"/>
          <w:sz w:val="20"/>
          <w:szCs w:val="20"/>
          <w:highlight w:val="green"/>
          <w:lang w:eastAsia="x-none"/>
        </w:rPr>
      </w:pPr>
      <w:r w:rsidRPr="00EE5D4B">
        <w:rPr>
          <w:rFonts w:ascii="Times New Roman" w:eastAsia="Batang" w:hAnsi="Times New Roman" w:cs="Times New Roman"/>
          <w:sz w:val="20"/>
          <w:szCs w:val="20"/>
          <w:highlight w:val="green"/>
          <w:lang w:eastAsia="x-none"/>
        </w:rPr>
        <w:t>Agreement</w:t>
      </w:r>
    </w:p>
    <w:p w14:paraId="30A22242" w14:textId="77777777" w:rsidR="00EE5D4B" w:rsidRPr="00EE5D4B" w:rsidRDefault="00EE5D4B" w:rsidP="006512FD">
      <w:pPr>
        <w:spacing w:before="240" w:after="240"/>
        <w:jc w:val="both"/>
        <w:rPr>
          <w:rFonts w:ascii="Times New Roman" w:eastAsia="Batang" w:hAnsi="Times New Roman" w:cs="Times New Roman"/>
          <w:sz w:val="20"/>
          <w:szCs w:val="20"/>
          <w:lang w:eastAsia="zh-CN"/>
        </w:rPr>
      </w:pPr>
      <w:r w:rsidRPr="00EE5D4B">
        <w:rPr>
          <w:rFonts w:ascii="Times New Roman" w:eastAsia="Batang" w:hAnsi="Times New Roman" w:cs="Times New Roman"/>
          <w:sz w:val="20"/>
          <w:szCs w:val="20"/>
          <w:lang w:eastAsia="zh-CN"/>
        </w:rPr>
        <w:t>Delay that is applied after DCI Format 2_X reception that activate/deactivate cell DTX/DRX configuration is introduced in Rel-18.</w:t>
      </w:r>
    </w:p>
    <w:p w14:paraId="0E6E51F1" w14:textId="77777777" w:rsidR="00EE5D4B" w:rsidRPr="00EE5D4B" w:rsidRDefault="00EE5D4B" w:rsidP="006512FD">
      <w:pPr>
        <w:spacing w:before="240" w:after="240"/>
        <w:rPr>
          <w:rFonts w:ascii="Times New Roman" w:eastAsia="Batang" w:hAnsi="Times New Roman" w:cs="Times New Roman"/>
          <w:sz w:val="20"/>
          <w:szCs w:val="20"/>
          <w:highlight w:val="green"/>
          <w:lang w:eastAsia="x-none"/>
        </w:rPr>
      </w:pPr>
      <w:r w:rsidRPr="00EE5D4B">
        <w:rPr>
          <w:rFonts w:ascii="Times New Roman" w:eastAsia="Batang" w:hAnsi="Times New Roman" w:cs="Times New Roman"/>
          <w:sz w:val="20"/>
          <w:szCs w:val="20"/>
          <w:highlight w:val="green"/>
          <w:lang w:eastAsia="x-none"/>
        </w:rPr>
        <w:t>Agreement</w:t>
      </w:r>
    </w:p>
    <w:p w14:paraId="394A5661" w14:textId="77777777" w:rsidR="00EE5D4B" w:rsidRPr="00EE5D4B" w:rsidRDefault="00EE5D4B" w:rsidP="006512FD">
      <w:pPr>
        <w:suppressAutoHyphens/>
        <w:spacing w:before="240" w:after="240"/>
        <w:jc w:val="both"/>
        <w:rPr>
          <w:rFonts w:ascii="Times New Roman" w:eastAsia="Batang" w:hAnsi="Times New Roman" w:cs="Times New Roman"/>
          <w:sz w:val="20"/>
          <w:szCs w:val="20"/>
          <w:lang w:eastAsia="zh-CN"/>
        </w:rPr>
      </w:pPr>
      <w:r w:rsidRPr="00EE5D4B">
        <w:rPr>
          <w:rFonts w:ascii="Times New Roman" w:eastAsia="Batang" w:hAnsi="Times New Roman" w:cs="Times New Roman"/>
          <w:sz w:val="20"/>
          <w:szCs w:val="20"/>
          <w:lang w:eastAsia="x-none"/>
        </w:rPr>
        <w:t>DCI format 2_X is monitored in the common search space.</w:t>
      </w:r>
    </w:p>
    <w:p w14:paraId="73E09A2E" w14:textId="77777777" w:rsidR="00EE5D4B" w:rsidRPr="00EE5D4B" w:rsidRDefault="00EE5D4B" w:rsidP="006512FD">
      <w:pPr>
        <w:suppressAutoHyphens/>
        <w:spacing w:before="240" w:after="240"/>
        <w:jc w:val="both"/>
        <w:rPr>
          <w:rFonts w:ascii="Times New Roman" w:eastAsia="Batang" w:hAnsi="Times New Roman" w:cs="Times New Roman"/>
          <w:sz w:val="20"/>
          <w:szCs w:val="20"/>
          <w:lang w:eastAsia="zh-CN"/>
        </w:rPr>
      </w:pPr>
      <w:r w:rsidRPr="00EE5D4B">
        <w:rPr>
          <w:rFonts w:ascii="Times New Roman" w:eastAsia="Batang" w:hAnsi="Times New Roman" w:cs="Times New Roman"/>
          <w:sz w:val="20"/>
          <w:szCs w:val="20"/>
          <w:lang w:eastAsia="x-none"/>
        </w:rPr>
        <w:t>Note: Search space set configuration for DCI format 2_X is separately provided by higher layers.</w:t>
      </w:r>
    </w:p>
    <w:p w14:paraId="18BCBBCA" w14:textId="77777777" w:rsidR="00EE5D4B" w:rsidRPr="00EE5D4B" w:rsidRDefault="00EE5D4B" w:rsidP="006512FD">
      <w:pPr>
        <w:spacing w:before="240" w:after="240"/>
        <w:rPr>
          <w:rFonts w:ascii="Times New Roman" w:eastAsia="Batang" w:hAnsi="Times New Roman" w:cs="Times New Roman"/>
          <w:sz w:val="20"/>
          <w:szCs w:val="20"/>
          <w:highlight w:val="green"/>
          <w:lang w:eastAsia="x-none"/>
        </w:rPr>
      </w:pPr>
      <w:r w:rsidRPr="00EE5D4B">
        <w:rPr>
          <w:rFonts w:ascii="Times New Roman" w:eastAsia="Batang" w:hAnsi="Times New Roman" w:cs="Times New Roman"/>
          <w:sz w:val="20"/>
          <w:szCs w:val="20"/>
          <w:highlight w:val="green"/>
          <w:lang w:eastAsia="x-none"/>
        </w:rPr>
        <w:t>Agreement</w:t>
      </w:r>
    </w:p>
    <w:p w14:paraId="1B7CEE15" w14:textId="77777777" w:rsidR="00EE5D4B" w:rsidRPr="00EE5D4B" w:rsidRDefault="00EE5D4B" w:rsidP="006512FD">
      <w:pPr>
        <w:spacing w:before="240" w:after="240"/>
        <w:jc w:val="both"/>
        <w:rPr>
          <w:rFonts w:ascii="Times New Roman" w:eastAsia="Malgun Gothic" w:hAnsi="Times New Roman" w:cs="Times New Roman"/>
          <w:sz w:val="20"/>
          <w:szCs w:val="20"/>
          <w:lang w:eastAsia="ko-KR"/>
        </w:rPr>
      </w:pPr>
      <w:r w:rsidRPr="00EE5D4B">
        <w:rPr>
          <w:rFonts w:ascii="Times New Roman" w:eastAsia="Malgun Gothic" w:hAnsi="Times New Roman" w:cs="Times New Roman"/>
          <w:sz w:val="20"/>
          <w:szCs w:val="20"/>
          <w:lang w:eastAsia="ko-KR"/>
        </w:rPr>
        <w:t xml:space="preserve">The following high layer </w:t>
      </w:r>
      <w:proofErr w:type="spellStart"/>
      <w:r w:rsidRPr="00EE5D4B">
        <w:rPr>
          <w:rFonts w:ascii="Times New Roman" w:eastAsia="Malgun Gothic" w:hAnsi="Times New Roman" w:cs="Times New Roman"/>
          <w:sz w:val="20"/>
          <w:szCs w:val="20"/>
          <w:lang w:eastAsia="ko-KR"/>
        </w:rPr>
        <w:t>signaling</w:t>
      </w:r>
      <w:proofErr w:type="spellEnd"/>
      <w:r w:rsidRPr="00EE5D4B">
        <w:rPr>
          <w:rFonts w:ascii="Times New Roman" w:eastAsia="Malgun Gothic" w:hAnsi="Times New Roman" w:cs="Times New Roman"/>
          <w:sz w:val="20"/>
          <w:szCs w:val="20"/>
          <w:lang w:eastAsia="ko-KR"/>
        </w:rPr>
        <w:t xml:space="preserve"> are to be included to the RRC parameter list </w:t>
      </w:r>
      <w:r w:rsidRPr="00EE5D4B">
        <w:rPr>
          <w:rFonts w:ascii="Times New Roman" w:eastAsia="Batang" w:hAnsi="Times New Roman" w:cs="Times New Roman"/>
          <w:sz w:val="20"/>
          <w:szCs w:val="20"/>
          <w:lang w:eastAsia="x-none"/>
        </w:rPr>
        <w:t>for new DCI format 2_X for activation and deactivation of cell DTX/DRX</w:t>
      </w:r>
    </w:p>
    <w:p w14:paraId="22C649DD" w14:textId="77777777" w:rsidR="00EE5D4B" w:rsidRPr="00EE5D4B" w:rsidRDefault="00EE5D4B" w:rsidP="006512FD">
      <w:pPr>
        <w:numPr>
          <w:ilvl w:val="0"/>
          <w:numId w:val="16"/>
        </w:numPr>
        <w:suppressAutoHyphens/>
        <w:overflowPunct w:val="0"/>
        <w:spacing w:before="240" w:after="240"/>
        <w:rPr>
          <w:rFonts w:ascii="Times New Roman" w:eastAsia="Batang" w:hAnsi="Times New Roman" w:cs="Times New Roman"/>
          <w:sz w:val="20"/>
          <w:szCs w:val="20"/>
          <w:lang w:eastAsia="x-none"/>
        </w:rPr>
      </w:pPr>
      <w:r w:rsidRPr="00EE5D4B">
        <w:rPr>
          <w:rFonts w:ascii="Times New Roman" w:eastAsia="Batang" w:hAnsi="Times New Roman" w:cs="Times New Roman"/>
          <w:sz w:val="20"/>
          <w:szCs w:val="20"/>
          <w:lang w:eastAsia="x-none"/>
        </w:rPr>
        <w:t>search space set configuration with new DCI format 2_X</w:t>
      </w:r>
    </w:p>
    <w:p w14:paraId="2C0C5989" w14:textId="77777777" w:rsidR="00EE5D4B" w:rsidRDefault="00EE5D4B" w:rsidP="006512FD">
      <w:pPr>
        <w:numPr>
          <w:ilvl w:val="0"/>
          <w:numId w:val="16"/>
        </w:numPr>
        <w:suppressAutoHyphens/>
        <w:overflowPunct w:val="0"/>
        <w:spacing w:before="240" w:after="240"/>
        <w:rPr>
          <w:rFonts w:ascii="Times New Roman" w:eastAsia="Batang" w:hAnsi="Times New Roman" w:cs="Times New Roman"/>
          <w:sz w:val="20"/>
          <w:szCs w:val="20"/>
          <w:lang w:eastAsia="x-none"/>
        </w:rPr>
      </w:pPr>
      <w:r w:rsidRPr="00EE5D4B">
        <w:rPr>
          <w:rFonts w:ascii="Times New Roman" w:eastAsia="Batang" w:hAnsi="Times New Roman" w:cs="Times New Roman"/>
          <w:sz w:val="20"/>
          <w:szCs w:val="20"/>
          <w:lang w:eastAsia="x-none"/>
        </w:rPr>
        <w:t>DCI size for new DCI format 2_X</w:t>
      </w:r>
    </w:p>
    <w:p w14:paraId="776CC6C8" w14:textId="77777777" w:rsidR="008E3E34" w:rsidRPr="008E3E34" w:rsidRDefault="008E3E34" w:rsidP="006512FD">
      <w:pPr>
        <w:spacing w:before="240" w:after="240"/>
        <w:rPr>
          <w:rFonts w:ascii="Times New Roman" w:eastAsia="Batang" w:hAnsi="Times New Roman" w:cs="Times New Roman"/>
          <w:sz w:val="20"/>
          <w:szCs w:val="20"/>
          <w:highlight w:val="green"/>
          <w:lang w:eastAsia="x-none"/>
        </w:rPr>
      </w:pPr>
      <w:r w:rsidRPr="008E3E34">
        <w:rPr>
          <w:rFonts w:ascii="Times New Roman" w:eastAsia="Batang" w:hAnsi="Times New Roman" w:cs="Times New Roman"/>
          <w:sz w:val="20"/>
          <w:szCs w:val="20"/>
          <w:highlight w:val="green"/>
          <w:lang w:eastAsia="x-none"/>
        </w:rPr>
        <w:t>Agreement</w:t>
      </w:r>
    </w:p>
    <w:p w14:paraId="2312E450" w14:textId="77777777" w:rsidR="008E3E34" w:rsidRPr="008E3E34" w:rsidRDefault="008E3E34" w:rsidP="006512FD">
      <w:pPr>
        <w:numPr>
          <w:ilvl w:val="0"/>
          <w:numId w:val="14"/>
        </w:numPr>
        <w:suppressAutoHyphens/>
        <w:spacing w:before="240" w:after="240"/>
        <w:rPr>
          <w:rFonts w:ascii="Times New Roman" w:eastAsia="Malgun Gothic" w:hAnsi="Times New Roman" w:cs="Times New Roman"/>
          <w:sz w:val="20"/>
          <w:szCs w:val="20"/>
          <w:lang w:eastAsia="ko-KR"/>
        </w:rPr>
      </w:pPr>
      <w:r w:rsidRPr="008E3E34">
        <w:rPr>
          <w:rFonts w:ascii="Times New Roman" w:eastAsia="Malgun Gothic" w:hAnsi="Times New Roman" w:cs="Times New Roman"/>
          <w:sz w:val="20"/>
          <w:szCs w:val="20"/>
          <w:lang w:eastAsia="ko-KR"/>
        </w:rPr>
        <w:t>An information block field of DCI format 2_X is variable size either 1 or 2 bits.</w:t>
      </w:r>
    </w:p>
    <w:p w14:paraId="26CD9C11" w14:textId="77777777" w:rsidR="008E3E34" w:rsidRPr="008E3E34" w:rsidRDefault="008E3E34" w:rsidP="006512FD">
      <w:pPr>
        <w:numPr>
          <w:ilvl w:val="1"/>
          <w:numId w:val="14"/>
        </w:numPr>
        <w:suppressAutoHyphens/>
        <w:spacing w:before="240" w:after="240"/>
        <w:rPr>
          <w:rFonts w:ascii="Times New Roman" w:eastAsia="Malgun Gothic" w:hAnsi="Times New Roman" w:cs="Times New Roman"/>
          <w:sz w:val="20"/>
          <w:szCs w:val="20"/>
          <w:lang w:eastAsia="ko-KR"/>
        </w:rPr>
      </w:pPr>
      <w:r w:rsidRPr="008E3E34">
        <w:rPr>
          <w:rFonts w:ascii="Times New Roman" w:eastAsia="Malgun Gothic" w:hAnsi="Times New Roman" w:cs="Times New Roman"/>
          <w:sz w:val="20"/>
          <w:szCs w:val="20"/>
          <w:lang w:eastAsia="ko-KR"/>
        </w:rPr>
        <w:t xml:space="preserve">Higher layer </w:t>
      </w:r>
      <w:proofErr w:type="spellStart"/>
      <w:r w:rsidRPr="008E3E34">
        <w:rPr>
          <w:rFonts w:ascii="Times New Roman" w:eastAsia="Malgun Gothic" w:hAnsi="Times New Roman" w:cs="Times New Roman"/>
          <w:sz w:val="20"/>
          <w:szCs w:val="20"/>
          <w:lang w:eastAsia="ko-KR"/>
        </w:rPr>
        <w:t>signaling</w:t>
      </w:r>
      <w:proofErr w:type="spellEnd"/>
      <w:r w:rsidRPr="008E3E34">
        <w:rPr>
          <w:rFonts w:ascii="Times New Roman" w:eastAsia="Malgun Gothic" w:hAnsi="Times New Roman" w:cs="Times New Roman"/>
          <w:sz w:val="20"/>
          <w:szCs w:val="20"/>
          <w:lang w:eastAsia="ko-KR"/>
        </w:rPr>
        <w:t xml:space="preserve"> configures whether the activation/deactivation of cell DTX and/or cell DRX is indicated in DCI format 2_X for a serving cell.</w:t>
      </w:r>
    </w:p>
    <w:p w14:paraId="38E90B32" w14:textId="77777777" w:rsidR="008E3E34" w:rsidRPr="008E3E34" w:rsidRDefault="008E3E34" w:rsidP="006512FD">
      <w:pPr>
        <w:numPr>
          <w:ilvl w:val="2"/>
          <w:numId w:val="14"/>
        </w:numPr>
        <w:suppressAutoHyphens/>
        <w:spacing w:before="240" w:after="240"/>
        <w:rPr>
          <w:rFonts w:ascii="Times New Roman" w:eastAsia="Malgun Gothic" w:hAnsi="Times New Roman" w:cs="Times New Roman"/>
          <w:sz w:val="20"/>
          <w:szCs w:val="20"/>
          <w:lang w:eastAsia="ko-KR"/>
        </w:rPr>
      </w:pPr>
      <w:r w:rsidRPr="008E3E34">
        <w:rPr>
          <w:rFonts w:ascii="Times New Roman" w:eastAsia="Malgun Gothic" w:hAnsi="Times New Roman" w:cs="Times New Roman"/>
          <w:sz w:val="20"/>
          <w:szCs w:val="20"/>
          <w:lang w:eastAsia="ko-KR"/>
        </w:rPr>
        <w:t xml:space="preserve">If both cell DTX and cell DRX are configured for a serving cell, </w:t>
      </w:r>
    </w:p>
    <w:p w14:paraId="5F5F60E4" w14:textId="77777777" w:rsidR="008E3E34" w:rsidRPr="008E3E34" w:rsidRDefault="008E3E34" w:rsidP="006512FD">
      <w:pPr>
        <w:numPr>
          <w:ilvl w:val="3"/>
          <w:numId w:val="14"/>
        </w:numPr>
        <w:suppressAutoHyphens/>
        <w:spacing w:before="240" w:after="240"/>
        <w:rPr>
          <w:rFonts w:ascii="Times New Roman" w:eastAsia="Malgun Gothic" w:hAnsi="Times New Roman" w:cs="Times New Roman"/>
          <w:sz w:val="20"/>
          <w:szCs w:val="20"/>
          <w:lang w:eastAsia="ko-KR"/>
        </w:rPr>
      </w:pPr>
      <w:r w:rsidRPr="008E3E34">
        <w:rPr>
          <w:rFonts w:ascii="Times New Roman" w:eastAsia="Malgun Gothic" w:hAnsi="Times New Roman" w:cs="Times New Roman"/>
          <w:sz w:val="20"/>
          <w:szCs w:val="20"/>
          <w:lang w:eastAsia="ko-KR"/>
        </w:rPr>
        <w:t>1</w:t>
      </w:r>
      <w:r w:rsidRPr="008E3E34">
        <w:rPr>
          <w:rFonts w:ascii="Times New Roman" w:eastAsia="Malgun Gothic" w:hAnsi="Times New Roman" w:cs="Times New Roman"/>
          <w:sz w:val="20"/>
          <w:szCs w:val="20"/>
          <w:vertAlign w:val="superscript"/>
          <w:lang w:eastAsia="ko-KR"/>
        </w:rPr>
        <w:t>st</w:t>
      </w:r>
      <w:r w:rsidRPr="008E3E34">
        <w:rPr>
          <w:rFonts w:ascii="Times New Roman" w:eastAsia="Malgun Gothic" w:hAnsi="Times New Roman" w:cs="Times New Roman"/>
          <w:sz w:val="20"/>
          <w:szCs w:val="20"/>
          <w:lang w:eastAsia="ko-KR"/>
        </w:rPr>
        <w:t xml:space="preserve"> bit corresponds to activation/deactivation of cell DTX configuration, and</w:t>
      </w:r>
    </w:p>
    <w:p w14:paraId="691501F6" w14:textId="77777777" w:rsidR="008E3E34" w:rsidRPr="008E3E34" w:rsidRDefault="008E3E34" w:rsidP="006512FD">
      <w:pPr>
        <w:numPr>
          <w:ilvl w:val="3"/>
          <w:numId w:val="14"/>
        </w:numPr>
        <w:suppressAutoHyphens/>
        <w:spacing w:before="240" w:after="240"/>
        <w:rPr>
          <w:rFonts w:ascii="Times New Roman" w:eastAsia="Malgun Gothic" w:hAnsi="Times New Roman" w:cs="Times New Roman"/>
          <w:sz w:val="20"/>
          <w:szCs w:val="20"/>
          <w:lang w:eastAsia="ko-KR"/>
        </w:rPr>
      </w:pPr>
      <w:r w:rsidRPr="008E3E34">
        <w:rPr>
          <w:rFonts w:ascii="Times New Roman" w:eastAsia="Malgun Gothic" w:hAnsi="Times New Roman" w:cs="Times New Roman"/>
          <w:sz w:val="20"/>
          <w:szCs w:val="20"/>
          <w:lang w:eastAsia="ko-KR"/>
        </w:rPr>
        <w:t>2</w:t>
      </w:r>
      <w:r w:rsidRPr="008E3E34">
        <w:rPr>
          <w:rFonts w:ascii="Times New Roman" w:eastAsia="Malgun Gothic" w:hAnsi="Times New Roman" w:cs="Times New Roman"/>
          <w:sz w:val="20"/>
          <w:szCs w:val="20"/>
          <w:vertAlign w:val="superscript"/>
          <w:lang w:eastAsia="ko-KR"/>
        </w:rPr>
        <w:t>nd</w:t>
      </w:r>
      <w:r w:rsidRPr="008E3E34">
        <w:rPr>
          <w:rFonts w:ascii="Times New Roman" w:eastAsia="Malgun Gothic" w:hAnsi="Times New Roman" w:cs="Times New Roman"/>
          <w:sz w:val="20"/>
          <w:szCs w:val="20"/>
          <w:lang w:eastAsia="ko-KR"/>
        </w:rPr>
        <w:t xml:space="preserve"> bit corresponds to activation/deactivation of cell DRX configuration, </w:t>
      </w:r>
    </w:p>
    <w:p w14:paraId="65F93339" w14:textId="77777777" w:rsidR="008E3E34" w:rsidRPr="008E3E34" w:rsidRDefault="008E3E34" w:rsidP="006512FD">
      <w:pPr>
        <w:numPr>
          <w:ilvl w:val="2"/>
          <w:numId w:val="14"/>
        </w:numPr>
        <w:suppressAutoHyphens/>
        <w:spacing w:before="240" w:after="240"/>
        <w:rPr>
          <w:rFonts w:ascii="Times New Roman" w:eastAsia="Malgun Gothic" w:hAnsi="Times New Roman" w:cs="Times New Roman"/>
          <w:sz w:val="20"/>
          <w:szCs w:val="20"/>
          <w:lang w:eastAsia="ko-KR"/>
        </w:rPr>
      </w:pPr>
      <w:r w:rsidRPr="008E3E34">
        <w:rPr>
          <w:rFonts w:ascii="Times New Roman" w:eastAsia="Malgun Gothic" w:hAnsi="Times New Roman" w:cs="Times New Roman"/>
          <w:sz w:val="20"/>
          <w:szCs w:val="20"/>
          <w:lang w:eastAsia="ko-KR"/>
        </w:rPr>
        <w:t>otherwise, the 1 bit corresponds to the configured cell DTX or cell DRX configuration.</w:t>
      </w:r>
    </w:p>
    <w:p w14:paraId="64ECBC94" w14:textId="77777777" w:rsidR="008E3E34" w:rsidRPr="008E3E34" w:rsidRDefault="008E3E34" w:rsidP="006512FD">
      <w:pPr>
        <w:spacing w:before="240" w:after="240"/>
        <w:rPr>
          <w:rFonts w:ascii="Times New Roman" w:eastAsia="Batang" w:hAnsi="Times New Roman" w:cs="Times New Roman"/>
          <w:sz w:val="20"/>
          <w:szCs w:val="20"/>
          <w:highlight w:val="green"/>
          <w:lang w:eastAsia="x-none"/>
        </w:rPr>
      </w:pPr>
      <w:r w:rsidRPr="008E3E34">
        <w:rPr>
          <w:rFonts w:ascii="Times New Roman" w:eastAsia="Batang" w:hAnsi="Times New Roman" w:cs="Times New Roman"/>
          <w:sz w:val="20"/>
          <w:szCs w:val="20"/>
          <w:highlight w:val="green"/>
          <w:lang w:eastAsia="x-none"/>
        </w:rPr>
        <w:t>Agreement</w:t>
      </w:r>
    </w:p>
    <w:p w14:paraId="78BC2A50" w14:textId="77777777" w:rsidR="008E3E34" w:rsidRPr="008E3E34" w:rsidRDefault="008E3E34" w:rsidP="006512FD">
      <w:pPr>
        <w:spacing w:before="240" w:after="240"/>
        <w:rPr>
          <w:rFonts w:ascii="Times" w:eastAsia="Malgun Gothic" w:hAnsi="Times" w:cs="Times New Roman"/>
          <w:sz w:val="20"/>
          <w:lang w:eastAsia="ko-KR"/>
        </w:rPr>
      </w:pPr>
      <w:r w:rsidRPr="008E3E34">
        <w:rPr>
          <w:rFonts w:ascii="Times" w:eastAsia="Batang" w:hAnsi="Times" w:cs="Times New Roman"/>
          <w:sz w:val="20"/>
          <w:lang w:eastAsia="zh-CN"/>
        </w:rPr>
        <w:t xml:space="preserve">Rel-18 UE supporting cell DTX is not required to monitor the following signals/channels from the </w:t>
      </w:r>
      <w:proofErr w:type="spellStart"/>
      <w:r w:rsidRPr="008E3E34">
        <w:rPr>
          <w:rFonts w:ascii="Times" w:eastAsia="Batang" w:hAnsi="Times" w:cs="Times New Roman"/>
          <w:sz w:val="20"/>
          <w:lang w:eastAsia="zh-CN"/>
        </w:rPr>
        <w:t>gNB</w:t>
      </w:r>
      <w:proofErr w:type="spellEnd"/>
      <w:r w:rsidRPr="008E3E34">
        <w:rPr>
          <w:rFonts w:ascii="Times" w:eastAsia="Batang" w:hAnsi="Times" w:cs="Times New Roman"/>
          <w:sz w:val="20"/>
          <w:lang w:eastAsia="zh-CN"/>
        </w:rPr>
        <w:t xml:space="preserve">, during non-active periods of cell </w:t>
      </w:r>
      <w:proofErr w:type="gramStart"/>
      <w:r w:rsidRPr="008E3E34">
        <w:rPr>
          <w:rFonts w:ascii="Times" w:eastAsia="Batang" w:hAnsi="Times" w:cs="Times New Roman"/>
          <w:sz w:val="20"/>
          <w:lang w:eastAsia="zh-CN"/>
        </w:rPr>
        <w:t>DTX</w:t>
      </w:r>
      <w:proofErr w:type="gramEnd"/>
      <w:r w:rsidRPr="008E3E34">
        <w:rPr>
          <w:rFonts w:ascii="Times" w:eastAsia="Malgun Gothic" w:hAnsi="Times" w:cs="Times New Roman"/>
          <w:sz w:val="20"/>
          <w:lang w:eastAsia="ko-KR"/>
        </w:rPr>
        <w:t xml:space="preserve"> </w:t>
      </w:r>
    </w:p>
    <w:p w14:paraId="65B045C8" w14:textId="77777777" w:rsidR="008E3E34" w:rsidRPr="008E3E34" w:rsidRDefault="008E3E34" w:rsidP="006512FD">
      <w:pPr>
        <w:numPr>
          <w:ilvl w:val="0"/>
          <w:numId w:val="7"/>
        </w:numPr>
        <w:suppressAutoHyphens/>
        <w:spacing w:before="240" w:after="240"/>
        <w:jc w:val="both"/>
        <w:rPr>
          <w:rFonts w:ascii="Times New Roman" w:eastAsia="Batang" w:hAnsi="Times New Roman" w:cs="Times New Roman"/>
          <w:sz w:val="20"/>
          <w:szCs w:val="20"/>
          <w:lang w:eastAsia="zh-CN"/>
        </w:rPr>
      </w:pPr>
      <w:r w:rsidRPr="008E3E34">
        <w:rPr>
          <w:rFonts w:ascii="Times New Roman" w:eastAsia="Batang" w:hAnsi="Times New Roman" w:cs="Times New Roman"/>
          <w:sz w:val="20"/>
          <w:szCs w:val="20"/>
          <w:lang w:eastAsia="zh-CN"/>
        </w:rPr>
        <w:t>PDCCHs associated with DCI format 2_0 – DCI Format 2_5</w:t>
      </w:r>
    </w:p>
    <w:p w14:paraId="4D9B297E" w14:textId="77777777" w:rsidR="008E3E34" w:rsidRPr="008E3E34" w:rsidRDefault="008E3E34" w:rsidP="006512FD">
      <w:pPr>
        <w:spacing w:before="240" w:after="240"/>
        <w:jc w:val="both"/>
        <w:rPr>
          <w:rFonts w:ascii="Times New Roman" w:eastAsia="Malgun Gothic" w:hAnsi="Times New Roman" w:cs="Times New Roman"/>
          <w:sz w:val="20"/>
          <w:szCs w:val="20"/>
          <w:u w:val="single"/>
          <w:lang w:eastAsia="ko-KR"/>
        </w:rPr>
      </w:pPr>
      <w:r w:rsidRPr="008E3E34">
        <w:rPr>
          <w:rFonts w:ascii="Times New Roman" w:eastAsia="Malgun Gothic" w:hAnsi="Times New Roman" w:cs="Times New Roman"/>
          <w:sz w:val="20"/>
          <w:szCs w:val="20"/>
          <w:u w:val="single"/>
          <w:lang w:eastAsia="ko-KR"/>
        </w:rPr>
        <w:t>Conclusion:</w:t>
      </w:r>
    </w:p>
    <w:p w14:paraId="5493AD59" w14:textId="77777777" w:rsidR="008E3E34" w:rsidRPr="008E3E34" w:rsidRDefault="008E3E34" w:rsidP="006512FD">
      <w:pPr>
        <w:numPr>
          <w:ilvl w:val="0"/>
          <w:numId w:val="18"/>
        </w:numPr>
        <w:suppressAutoHyphens/>
        <w:spacing w:before="240" w:after="240"/>
        <w:ind w:left="709"/>
        <w:jc w:val="both"/>
        <w:rPr>
          <w:rFonts w:ascii="Times New Roman" w:eastAsia="Malgun Gothic" w:hAnsi="Times New Roman" w:cs="Times New Roman"/>
          <w:sz w:val="20"/>
          <w:szCs w:val="20"/>
          <w:lang w:eastAsia="ko-KR"/>
        </w:rPr>
      </w:pPr>
      <w:r w:rsidRPr="008E3E34">
        <w:rPr>
          <w:rFonts w:ascii="Times New Roman" w:eastAsia="Malgun Gothic" w:hAnsi="Times New Roman" w:cs="Times New Roman"/>
          <w:sz w:val="20"/>
          <w:szCs w:val="20"/>
          <w:lang w:eastAsia="ko-KR"/>
        </w:rPr>
        <w:t>HARQ-ACK of SPS PDSCH transmitted is not impacted by non-active period of cell DRX.</w:t>
      </w:r>
    </w:p>
    <w:p w14:paraId="1394ABA9" w14:textId="77777777" w:rsidR="002704BB" w:rsidRPr="00D755FF" w:rsidRDefault="002704BB" w:rsidP="006512FD">
      <w:pPr>
        <w:spacing w:before="240" w:after="240"/>
        <w:rPr>
          <w:rFonts w:ascii="Times New Roman" w:eastAsia="Batang" w:hAnsi="Times New Roman" w:cs="Times New Roman"/>
          <w:sz w:val="22"/>
          <w:szCs w:val="22"/>
          <w:lang w:eastAsia="x-none"/>
        </w:rPr>
      </w:pPr>
    </w:p>
    <w:p w14:paraId="658D2439" w14:textId="698147E6" w:rsidR="007E16AD" w:rsidRPr="00D755FF" w:rsidRDefault="00F458AB" w:rsidP="006512FD">
      <w:pPr>
        <w:spacing w:before="240" w:after="240"/>
        <w:jc w:val="both"/>
        <w:rPr>
          <w:rFonts w:ascii="Times New Roman" w:eastAsia="SimSun" w:hAnsi="Times New Roman" w:cs="Times New Roman"/>
          <w:sz w:val="22"/>
          <w:szCs w:val="22"/>
          <w:lang w:eastAsia="zh-CN"/>
        </w:rPr>
      </w:pPr>
      <w:r w:rsidRPr="00D755FF">
        <w:rPr>
          <w:rFonts w:ascii="Times New Roman" w:eastAsia="SimSun" w:hAnsi="Times New Roman" w:cs="Times New Roman"/>
          <w:sz w:val="22"/>
          <w:szCs w:val="22"/>
          <w:lang w:eastAsia="zh-CN"/>
        </w:rPr>
        <w:t>In this contribution</w:t>
      </w:r>
      <w:r w:rsidR="001F4259" w:rsidRPr="00D755FF">
        <w:rPr>
          <w:rFonts w:ascii="Times New Roman" w:eastAsia="SimSun" w:hAnsi="Times New Roman" w:cs="Times New Roman"/>
          <w:sz w:val="22"/>
          <w:szCs w:val="22"/>
          <w:lang w:eastAsia="zh-CN"/>
        </w:rPr>
        <w:t>,</w:t>
      </w:r>
      <w:r w:rsidRPr="00D755FF">
        <w:rPr>
          <w:rFonts w:ascii="Times New Roman" w:eastAsia="SimSun" w:hAnsi="Times New Roman" w:cs="Times New Roman"/>
          <w:sz w:val="22"/>
          <w:szCs w:val="22"/>
          <w:lang w:eastAsia="zh-CN"/>
        </w:rPr>
        <w:t xml:space="preserve"> we discuss </w:t>
      </w:r>
      <w:r w:rsidR="00A320A8" w:rsidRPr="00D755FF">
        <w:rPr>
          <w:rFonts w:ascii="Times New Roman" w:eastAsia="SimSun" w:hAnsi="Times New Roman" w:cs="Times New Roman"/>
          <w:sz w:val="22"/>
          <w:szCs w:val="22"/>
          <w:lang w:eastAsia="zh-CN"/>
        </w:rPr>
        <w:t>our views on</w:t>
      </w:r>
      <w:r w:rsidRPr="00D755FF">
        <w:rPr>
          <w:rFonts w:ascii="Times New Roman" w:eastAsia="SimSun" w:hAnsi="Times New Roman" w:cs="Times New Roman"/>
          <w:sz w:val="22"/>
          <w:szCs w:val="22"/>
          <w:lang w:eastAsia="zh-CN"/>
        </w:rPr>
        <w:t xml:space="preserve"> </w:t>
      </w:r>
      <w:r w:rsidR="00BB7810">
        <w:rPr>
          <w:rFonts w:ascii="Times New Roman" w:eastAsia="SimSun" w:hAnsi="Times New Roman" w:cs="Times New Roman"/>
          <w:sz w:val="22"/>
          <w:szCs w:val="22"/>
          <w:lang w:eastAsia="zh-CN"/>
        </w:rPr>
        <w:t xml:space="preserve">the remaining issues of </w:t>
      </w:r>
      <w:r w:rsidRPr="00D755FF">
        <w:rPr>
          <w:rFonts w:ascii="Times New Roman" w:eastAsia="SimSun" w:hAnsi="Times New Roman" w:cs="Times New Roman"/>
          <w:sz w:val="22"/>
          <w:szCs w:val="22"/>
          <w:lang w:eastAsia="zh-CN"/>
        </w:rPr>
        <w:t>cell DTX/DRX</w:t>
      </w:r>
      <w:r w:rsidR="00BB7810">
        <w:rPr>
          <w:rFonts w:ascii="Times New Roman" w:eastAsia="SimSun" w:hAnsi="Times New Roman" w:cs="Times New Roman"/>
          <w:sz w:val="22"/>
          <w:szCs w:val="22"/>
          <w:lang w:eastAsia="zh-CN"/>
        </w:rPr>
        <w:t xml:space="preserve"> configuration</w:t>
      </w:r>
      <w:r w:rsidR="00891689" w:rsidRPr="00D755FF">
        <w:rPr>
          <w:rFonts w:ascii="Times New Roman" w:eastAsia="SimSun" w:hAnsi="Times New Roman" w:cs="Times New Roman"/>
          <w:sz w:val="22"/>
          <w:szCs w:val="22"/>
          <w:lang w:eastAsia="zh-CN"/>
        </w:rPr>
        <w:t>.</w:t>
      </w:r>
    </w:p>
    <w:p w14:paraId="12B88F8B" w14:textId="59D7474B" w:rsidR="00364697" w:rsidRPr="0094004F" w:rsidRDefault="00364697" w:rsidP="006512FD">
      <w:pPr>
        <w:pStyle w:val="Heading1"/>
        <w:spacing w:before="240" w:after="240"/>
        <w:ind w:left="578" w:hanging="578"/>
        <w:rPr>
          <w:lang w:eastAsia="zh-CN"/>
        </w:rPr>
      </w:pPr>
      <w:bookmarkStart w:id="2" w:name="_Ref129681832"/>
      <w:r w:rsidRPr="0094004F">
        <w:rPr>
          <w:lang w:eastAsia="zh-CN"/>
        </w:rPr>
        <w:lastRenderedPageBreak/>
        <w:t>Discussion</w:t>
      </w:r>
    </w:p>
    <w:p w14:paraId="4B5E6C62" w14:textId="6628C372" w:rsidR="00C96091" w:rsidRPr="0094004F" w:rsidRDefault="00C96091" w:rsidP="006512FD">
      <w:pPr>
        <w:pStyle w:val="Heading2"/>
        <w:spacing w:before="240" w:after="240"/>
      </w:pPr>
      <w:r>
        <w:t>Cell DTX/DRX Activation/Deactivation</w:t>
      </w:r>
    </w:p>
    <w:p w14:paraId="121945B6" w14:textId="148AD431" w:rsidR="002C5E68" w:rsidRPr="009E5F7F" w:rsidRDefault="002C5E68" w:rsidP="00A94799">
      <w:pPr>
        <w:suppressAutoHyphens/>
        <w:spacing w:before="240" w:after="240"/>
        <w:jc w:val="both"/>
        <w:rPr>
          <w:rFonts w:ascii="Times New Roman" w:eastAsia="Malgun Gothic" w:hAnsi="Times New Roman" w:cs="Times New Roman"/>
          <w:sz w:val="22"/>
          <w:szCs w:val="22"/>
          <w:lang w:eastAsia="ko-KR"/>
        </w:rPr>
      </w:pPr>
      <w:r w:rsidRPr="002C5E68">
        <w:rPr>
          <w:rFonts w:ascii="Times New Roman" w:eastAsia="Batang" w:hAnsi="Times New Roman" w:cs="Times New Roman"/>
          <w:sz w:val="22"/>
          <w:szCs w:val="22"/>
          <w:lang w:eastAsia="x-none"/>
        </w:rPr>
        <w:t xml:space="preserve">It was agreed </w:t>
      </w:r>
      <w:r w:rsidR="005418E0">
        <w:rPr>
          <w:rFonts w:ascii="Times New Roman" w:eastAsia="Batang" w:hAnsi="Times New Roman" w:cs="Times New Roman"/>
          <w:sz w:val="22"/>
          <w:szCs w:val="22"/>
          <w:lang w:eastAsia="x-none"/>
        </w:rPr>
        <w:t xml:space="preserve">in RAN1#113 [1] </w:t>
      </w:r>
      <w:r w:rsidRPr="002C5E68">
        <w:rPr>
          <w:rFonts w:ascii="Times New Roman" w:eastAsia="Batang" w:hAnsi="Times New Roman" w:cs="Times New Roman"/>
          <w:sz w:val="22"/>
          <w:szCs w:val="22"/>
          <w:lang w:eastAsia="x-none"/>
        </w:rPr>
        <w:t xml:space="preserve">that </w:t>
      </w:r>
      <w:r w:rsidRPr="004F23E4">
        <w:rPr>
          <w:rFonts w:ascii="Times New Roman" w:eastAsia="Malgun Gothic" w:hAnsi="Times New Roman" w:cs="Times New Roman"/>
          <w:sz w:val="22"/>
          <w:szCs w:val="22"/>
          <w:lang w:eastAsia="ko-KR"/>
        </w:rPr>
        <w:t xml:space="preserve">DCI format for </w:t>
      </w:r>
      <w:r w:rsidRPr="004F23E4">
        <w:rPr>
          <w:rFonts w:ascii="Times New Roman" w:eastAsia="Batang" w:hAnsi="Times New Roman" w:cs="Times New Roman"/>
          <w:sz w:val="22"/>
          <w:szCs w:val="22"/>
          <w:lang w:eastAsia="zh-CN"/>
        </w:rPr>
        <w:t xml:space="preserve">group common L1 </w:t>
      </w:r>
      <w:r w:rsidR="009E5F7F" w:rsidRPr="004F23E4">
        <w:rPr>
          <w:rFonts w:ascii="Times New Roman" w:eastAsia="Batang" w:hAnsi="Times New Roman" w:cs="Times New Roman"/>
          <w:sz w:val="22"/>
          <w:szCs w:val="22"/>
          <w:lang w:eastAsia="zh-CN"/>
        </w:rPr>
        <w:t>signalling</w:t>
      </w:r>
      <w:r w:rsidRPr="004F23E4">
        <w:rPr>
          <w:rFonts w:ascii="Times New Roman" w:eastAsia="Batang" w:hAnsi="Times New Roman" w:cs="Times New Roman"/>
          <w:sz w:val="22"/>
          <w:szCs w:val="22"/>
          <w:lang w:eastAsia="zh-CN"/>
        </w:rPr>
        <w:t xml:space="preserve"> using PDCCH for cell DTX/DRX activation and deactivation </w:t>
      </w:r>
      <w:r>
        <w:rPr>
          <w:rFonts w:ascii="Times New Roman" w:eastAsia="Batang" w:hAnsi="Times New Roman" w:cs="Times New Roman"/>
          <w:sz w:val="22"/>
          <w:szCs w:val="22"/>
          <w:lang w:eastAsia="zh-CN"/>
        </w:rPr>
        <w:t>can be b</w:t>
      </w:r>
      <w:r w:rsidRPr="004F23E4">
        <w:rPr>
          <w:rFonts w:ascii="Times New Roman" w:eastAsia="Malgun Gothic" w:hAnsi="Times New Roman" w:cs="Times New Roman"/>
          <w:sz w:val="22"/>
          <w:szCs w:val="22"/>
          <w:lang w:eastAsia="ko-KR"/>
        </w:rPr>
        <w:t>ased on new DCI format 2_X</w:t>
      </w:r>
      <w:r w:rsidR="009E5F7F">
        <w:rPr>
          <w:rFonts w:ascii="Times New Roman" w:eastAsia="Malgun Gothic" w:hAnsi="Times New Roman" w:cs="Times New Roman"/>
          <w:sz w:val="22"/>
          <w:szCs w:val="22"/>
          <w:lang w:eastAsia="ko-KR"/>
        </w:rPr>
        <w:t xml:space="preserve"> and </w:t>
      </w:r>
      <w:r w:rsidRPr="004F23E4">
        <w:rPr>
          <w:rFonts w:ascii="Times New Roman" w:eastAsia="Malgun Gothic" w:hAnsi="Times New Roman" w:cs="Times New Roman"/>
          <w:i/>
          <w:iCs/>
          <w:sz w:val="22"/>
          <w:szCs w:val="22"/>
          <w:lang w:eastAsia="ko-KR"/>
        </w:rPr>
        <w:t xml:space="preserve">FFS: other field details, mapping of UE and each </w:t>
      </w:r>
      <w:proofErr w:type="gramStart"/>
      <w:r w:rsidRPr="004F23E4">
        <w:rPr>
          <w:rFonts w:ascii="Times New Roman" w:eastAsia="Malgun Gothic" w:hAnsi="Times New Roman" w:cs="Times New Roman"/>
          <w:i/>
          <w:iCs/>
          <w:sz w:val="22"/>
          <w:szCs w:val="22"/>
          <w:lang w:eastAsia="ko-KR"/>
        </w:rPr>
        <w:t>blocks</w:t>
      </w:r>
      <w:proofErr w:type="gramEnd"/>
    </w:p>
    <w:p w14:paraId="6E94080B" w14:textId="77777777" w:rsidR="002C5E68" w:rsidRPr="004F23E4" w:rsidRDefault="002C5E68" w:rsidP="00A94799">
      <w:pPr>
        <w:numPr>
          <w:ilvl w:val="1"/>
          <w:numId w:val="7"/>
        </w:numPr>
        <w:suppressAutoHyphens/>
        <w:spacing w:before="240" w:after="240"/>
        <w:jc w:val="both"/>
        <w:rPr>
          <w:rFonts w:ascii="Times New Roman" w:eastAsia="Malgun Gothic" w:hAnsi="Times New Roman" w:cs="Times New Roman"/>
          <w:i/>
          <w:iCs/>
          <w:sz w:val="22"/>
          <w:szCs w:val="22"/>
          <w:lang w:eastAsia="ko-KR"/>
        </w:rPr>
      </w:pPr>
      <w:r w:rsidRPr="004F23E4">
        <w:rPr>
          <w:rFonts w:ascii="Times New Roman" w:eastAsia="Malgun Gothic" w:hAnsi="Times New Roman" w:cs="Times New Roman"/>
          <w:i/>
          <w:iCs/>
          <w:sz w:val="22"/>
          <w:szCs w:val="22"/>
          <w:lang w:eastAsia="ko-KR"/>
        </w:rPr>
        <w:t xml:space="preserve">DCI size indicated by higher </w:t>
      </w:r>
      <w:proofErr w:type="gramStart"/>
      <w:r w:rsidRPr="004F23E4">
        <w:rPr>
          <w:rFonts w:ascii="Times New Roman" w:eastAsia="Malgun Gothic" w:hAnsi="Times New Roman" w:cs="Times New Roman"/>
          <w:i/>
          <w:iCs/>
          <w:sz w:val="22"/>
          <w:szCs w:val="22"/>
          <w:lang w:eastAsia="ko-KR"/>
        </w:rPr>
        <w:t>layers</w:t>
      </w:r>
      <w:proofErr w:type="gramEnd"/>
    </w:p>
    <w:p w14:paraId="40057F4A" w14:textId="77777777" w:rsidR="002C5E68" w:rsidRPr="004F23E4" w:rsidRDefault="002C5E68" w:rsidP="00A94799">
      <w:pPr>
        <w:numPr>
          <w:ilvl w:val="1"/>
          <w:numId w:val="7"/>
        </w:numPr>
        <w:suppressAutoHyphens/>
        <w:spacing w:before="240" w:after="240"/>
        <w:jc w:val="both"/>
        <w:rPr>
          <w:rFonts w:ascii="Times New Roman" w:eastAsia="Malgun Gothic" w:hAnsi="Times New Roman" w:cs="Times New Roman"/>
          <w:i/>
          <w:iCs/>
          <w:sz w:val="22"/>
          <w:szCs w:val="22"/>
          <w:lang w:eastAsia="ko-KR"/>
        </w:rPr>
      </w:pPr>
      <w:r w:rsidRPr="004F23E4">
        <w:rPr>
          <w:rFonts w:ascii="Times New Roman" w:eastAsia="Malgun Gothic" w:hAnsi="Times New Roman" w:cs="Times New Roman"/>
          <w:i/>
          <w:iCs/>
          <w:sz w:val="22"/>
          <w:szCs w:val="22"/>
          <w:lang w:eastAsia="ko-KR"/>
        </w:rPr>
        <w:t>FFS: RNTI</w:t>
      </w:r>
    </w:p>
    <w:p w14:paraId="2DF105F0" w14:textId="77777777" w:rsidR="002C5E68" w:rsidRPr="004F23E4" w:rsidRDefault="002C5E68" w:rsidP="00A94799">
      <w:pPr>
        <w:numPr>
          <w:ilvl w:val="0"/>
          <w:numId w:val="7"/>
        </w:numPr>
        <w:suppressAutoHyphens/>
        <w:spacing w:before="240" w:after="240"/>
        <w:jc w:val="both"/>
        <w:rPr>
          <w:rFonts w:ascii="Times New Roman" w:eastAsia="Malgun Gothic" w:hAnsi="Times New Roman" w:cs="Times New Roman"/>
          <w:i/>
          <w:iCs/>
          <w:sz w:val="22"/>
          <w:szCs w:val="22"/>
          <w:lang w:eastAsia="ko-KR"/>
        </w:rPr>
      </w:pPr>
      <w:r w:rsidRPr="004F23E4">
        <w:rPr>
          <w:rFonts w:ascii="Times New Roman" w:eastAsia="Batang" w:hAnsi="Times New Roman" w:cs="Times New Roman"/>
          <w:i/>
          <w:iCs/>
          <w:sz w:val="22"/>
          <w:szCs w:val="22"/>
          <w:lang w:eastAsia="x-none"/>
        </w:rPr>
        <w:t>FFS: application delay, timers for activation/deactivation</w:t>
      </w:r>
    </w:p>
    <w:p w14:paraId="35715B86" w14:textId="3746EE9F" w:rsidR="00E668E1" w:rsidRDefault="00237954" w:rsidP="00A94799">
      <w:pPr>
        <w:spacing w:before="240" w:after="240"/>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An illustration of m</w:t>
      </w:r>
      <w:r w:rsidR="00960E96" w:rsidRPr="00960E96">
        <w:rPr>
          <w:rFonts w:ascii="Times New Roman" w:eastAsia="SimSun" w:hAnsi="Times New Roman" w:cs="Times New Roman"/>
          <w:bCs/>
          <w:sz w:val="22"/>
          <w:szCs w:val="22"/>
          <w:lang w:eastAsia="zh-CN"/>
        </w:rPr>
        <w:t xml:space="preserve">apping of </w:t>
      </w:r>
      <w:r w:rsidR="008C5870">
        <w:rPr>
          <w:rFonts w:ascii="Times New Roman" w:eastAsia="SimSun" w:hAnsi="Times New Roman" w:cs="Times New Roman"/>
          <w:bCs/>
          <w:sz w:val="22"/>
          <w:szCs w:val="22"/>
          <w:lang w:eastAsia="zh-CN"/>
        </w:rPr>
        <w:t>cell</w:t>
      </w:r>
      <w:r w:rsidR="0053660B">
        <w:rPr>
          <w:rFonts w:ascii="Times New Roman" w:eastAsia="SimSun" w:hAnsi="Times New Roman" w:cs="Times New Roman"/>
          <w:bCs/>
          <w:sz w:val="22"/>
          <w:szCs w:val="22"/>
          <w:lang w:eastAsia="zh-CN"/>
        </w:rPr>
        <w:t xml:space="preserve"> index</w:t>
      </w:r>
      <w:r w:rsidR="00960E96" w:rsidRPr="00960E96">
        <w:rPr>
          <w:rFonts w:ascii="Times New Roman" w:eastAsia="SimSun" w:hAnsi="Times New Roman" w:cs="Times New Roman"/>
          <w:bCs/>
          <w:sz w:val="22"/>
          <w:szCs w:val="22"/>
          <w:lang w:eastAsia="zh-CN"/>
        </w:rPr>
        <w:t xml:space="preserve"> </w:t>
      </w:r>
      <w:r w:rsidR="0053660B">
        <w:rPr>
          <w:rFonts w:ascii="Times New Roman" w:eastAsia="SimSun" w:hAnsi="Times New Roman" w:cs="Times New Roman"/>
          <w:bCs/>
          <w:sz w:val="22"/>
          <w:szCs w:val="22"/>
          <w:lang w:eastAsia="zh-CN"/>
        </w:rPr>
        <w:t xml:space="preserve">configuration </w:t>
      </w:r>
      <w:r>
        <w:rPr>
          <w:rFonts w:ascii="Times New Roman" w:eastAsia="SimSun" w:hAnsi="Times New Roman" w:cs="Times New Roman"/>
          <w:bCs/>
          <w:sz w:val="22"/>
          <w:szCs w:val="22"/>
          <w:lang w:eastAsia="zh-CN"/>
        </w:rPr>
        <w:t>to</w:t>
      </w:r>
      <w:r w:rsidR="00960E96" w:rsidRPr="00960E96">
        <w:rPr>
          <w:rFonts w:ascii="Times New Roman" w:eastAsia="SimSun" w:hAnsi="Times New Roman" w:cs="Times New Roman"/>
          <w:bCs/>
          <w:sz w:val="22"/>
          <w:szCs w:val="22"/>
          <w:lang w:eastAsia="zh-CN"/>
        </w:rPr>
        <w:t xml:space="preserve"> each block which may correspond to different cell groups </w:t>
      </w:r>
      <w:r>
        <w:rPr>
          <w:rFonts w:ascii="Times New Roman" w:eastAsia="SimSun" w:hAnsi="Times New Roman" w:cs="Times New Roman"/>
          <w:bCs/>
          <w:sz w:val="22"/>
          <w:szCs w:val="22"/>
          <w:lang w:eastAsia="zh-CN"/>
        </w:rPr>
        <w:t>is shown in table 1</w:t>
      </w:r>
      <w:r w:rsidR="00E3651B">
        <w:rPr>
          <w:rFonts w:ascii="Times New Roman" w:eastAsia="SimSun" w:hAnsi="Times New Roman" w:cs="Times New Roman"/>
          <w:bCs/>
          <w:sz w:val="22"/>
          <w:szCs w:val="22"/>
          <w:lang w:eastAsia="zh-CN"/>
        </w:rPr>
        <w:t xml:space="preserve"> as follows:</w:t>
      </w:r>
    </w:p>
    <w:tbl>
      <w:tblPr>
        <w:tblStyle w:val="TableGrid"/>
        <w:tblW w:w="0" w:type="auto"/>
        <w:jc w:val="center"/>
        <w:tblLook w:val="04A0" w:firstRow="1" w:lastRow="0" w:firstColumn="1" w:lastColumn="0" w:noHBand="0" w:noVBand="1"/>
      </w:tblPr>
      <w:tblGrid>
        <w:gridCol w:w="2073"/>
        <w:gridCol w:w="2074"/>
      </w:tblGrid>
      <w:tr w:rsidR="008F4DD4" w14:paraId="6B72DF49" w14:textId="77777777" w:rsidTr="008F4DD4">
        <w:trPr>
          <w:trHeight w:val="221"/>
          <w:jc w:val="center"/>
        </w:trPr>
        <w:tc>
          <w:tcPr>
            <w:tcW w:w="2073" w:type="dxa"/>
          </w:tcPr>
          <w:p w14:paraId="31AFD768" w14:textId="351D1B1B" w:rsidR="008F4DD4" w:rsidRPr="00775148" w:rsidRDefault="008F4DD4" w:rsidP="00A94799">
            <w:pPr>
              <w:spacing w:before="240" w:after="240"/>
              <w:rPr>
                <w:rFonts w:asciiTheme="minorHAnsi" w:eastAsia="SimSun" w:hAnsiTheme="minorHAnsi" w:cstheme="minorHAnsi"/>
                <w:b/>
                <w:sz w:val="20"/>
                <w:szCs w:val="20"/>
                <w:lang w:eastAsia="zh-CN"/>
              </w:rPr>
            </w:pPr>
            <w:r w:rsidRPr="00775148">
              <w:rPr>
                <w:rFonts w:asciiTheme="minorHAnsi" w:eastAsia="SimSun" w:hAnsiTheme="minorHAnsi" w:cstheme="minorHAnsi"/>
                <w:b/>
                <w:sz w:val="20"/>
                <w:szCs w:val="20"/>
                <w:lang w:eastAsia="zh-CN"/>
              </w:rPr>
              <w:t>Cell Index</w:t>
            </w:r>
          </w:p>
        </w:tc>
        <w:tc>
          <w:tcPr>
            <w:tcW w:w="2074" w:type="dxa"/>
          </w:tcPr>
          <w:p w14:paraId="41E78F57" w14:textId="1E07A452" w:rsidR="008F4DD4" w:rsidRPr="00775148" w:rsidRDefault="008F4DD4" w:rsidP="00A94799">
            <w:pPr>
              <w:spacing w:before="240" w:after="240"/>
              <w:rPr>
                <w:rFonts w:asciiTheme="minorHAnsi" w:eastAsia="SimSun" w:hAnsiTheme="minorHAnsi" w:cstheme="minorHAnsi"/>
                <w:b/>
                <w:sz w:val="20"/>
                <w:szCs w:val="20"/>
                <w:lang w:eastAsia="zh-CN"/>
              </w:rPr>
            </w:pPr>
            <w:r w:rsidRPr="00775148">
              <w:rPr>
                <w:rFonts w:asciiTheme="minorHAnsi" w:eastAsia="SimSun" w:hAnsiTheme="minorHAnsi" w:cstheme="minorHAnsi"/>
                <w:b/>
                <w:sz w:val="20"/>
                <w:szCs w:val="20"/>
                <w:lang w:eastAsia="zh-CN"/>
              </w:rPr>
              <w:t>DTX/DRX block number</w:t>
            </w:r>
          </w:p>
        </w:tc>
      </w:tr>
      <w:tr w:rsidR="008F4DD4" w14:paraId="441773C1" w14:textId="77777777" w:rsidTr="008F4DD4">
        <w:trPr>
          <w:trHeight w:val="221"/>
          <w:jc w:val="center"/>
        </w:trPr>
        <w:tc>
          <w:tcPr>
            <w:tcW w:w="2073" w:type="dxa"/>
          </w:tcPr>
          <w:p w14:paraId="30ECD5D4" w14:textId="7A51807B" w:rsidR="008F4DD4" w:rsidRDefault="008F4DD4" w:rsidP="00A94799">
            <w:pPr>
              <w:spacing w:before="240" w:after="240"/>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Cell 0, Cell 1</w:t>
            </w:r>
          </w:p>
        </w:tc>
        <w:tc>
          <w:tcPr>
            <w:tcW w:w="2074" w:type="dxa"/>
          </w:tcPr>
          <w:p w14:paraId="08D3E57C" w14:textId="04C8EB4D" w:rsidR="008F4DD4" w:rsidRDefault="008F4DD4" w:rsidP="00A94799">
            <w:pPr>
              <w:spacing w:before="240" w:after="240"/>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Block 0</w:t>
            </w:r>
          </w:p>
        </w:tc>
      </w:tr>
      <w:tr w:rsidR="008F4DD4" w14:paraId="75112B9A" w14:textId="77777777" w:rsidTr="008F4DD4">
        <w:trPr>
          <w:trHeight w:val="221"/>
          <w:jc w:val="center"/>
        </w:trPr>
        <w:tc>
          <w:tcPr>
            <w:tcW w:w="2073" w:type="dxa"/>
          </w:tcPr>
          <w:p w14:paraId="52C0854F" w14:textId="5FEB75BA" w:rsidR="008F4DD4" w:rsidRDefault="008F4DD4" w:rsidP="00A94799">
            <w:pPr>
              <w:spacing w:before="240" w:after="240"/>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Cell 2</w:t>
            </w:r>
          </w:p>
        </w:tc>
        <w:tc>
          <w:tcPr>
            <w:tcW w:w="2074" w:type="dxa"/>
          </w:tcPr>
          <w:p w14:paraId="3EC70B81" w14:textId="46989327" w:rsidR="008F4DD4" w:rsidRDefault="008F4DD4" w:rsidP="00A94799">
            <w:pPr>
              <w:spacing w:before="240" w:after="240"/>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Block 1</w:t>
            </w:r>
          </w:p>
        </w:tc>
      </w:tr>
      <w:tr w:rsidR="008F4DD4" w14:paraId="4A40BA2E" w14:textId="77777777" w:rsidTr="008F4DD4">
        <w:trPr>
          <w:trHeight w:val="221"/>
          <w:jc w:val="center"/>
        </w:trPr>
        <w:tc>
          <w:tcPr>
            <w:tcW w:w="2073" w:type="dxa"/>
          </w:tcPr>
          <w:p w14:paraId="2EC2A7AF" w14:textId="61BB25ED" w:rsidR="008F4DD4" w:rsidRDefault="008F4DD4" w:rsidP="00A94799">
            <w:pPr>
              <w:spacing w:before="240" w:after="240"/>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Cell 3, Cell 4</w:t>
            </w:r>
          </w:p>
        </w:tc>
        <w:tc>
          <w:tcPr>
            <w:tcW w:w="2074" w:type="dxa"/>
          </w:tcPr>
          <w:p w14:paraId="7CA7BE69" w14:textId="5A176E96" w:rsidR="008F4DD4" w:rsidRDefault="008F4DD4" w:rsidP="00A94799">
            <w:pPr>
              <w:spacing w:before="240" w:after="240"/>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Block 5</w:t>
            </w:r>
          </w:p>
        </w:tc>
      </w:tr>
    </w:tbl>
    <w:p w14:paraId="65A03D38" w14:textId="087AC043" w:rsidR="00E668E1" w:rsidRDefault="00237954" w:rsidP="00A94799">
      <w:pPr>
        <w:spacing w:before="240" w:after="240"/>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ab/>
      </w:r>
      <w:r>
        <w:rPr>
          <w:rFonts w:ascii="Times New Roman" w:eastAsia="SimSun" w:hAnsi="Times New Roman" w:cs="Times New Roman"/>
          <w:bCs/>
          <w:sz w:val="22"/>
          <w:szCs w:val="22"/>
          <w:lang w:eastAsia="zh-CN"/>
        </w:rPr>
        <w:tab/>
      </w:r>
      <w:r>
        <w:rPr>
          <w:rFonts w:ascii="Times New Roman" w:eastAsia="SimSun" w:hAnsi="Times New Roman" w:cs="Times New Roman"/>
          <w:bCs/>
          <w:sz w:val="22"/>
          <w:szCs w:val="22"/>
          <w:lang w:eastAsia="zh-CN"/>
        </w:rPr>
        <w:tab/>
        <w:t>Table 1 Mapping of cell groups</w:t>
      </w:r>
      <w:r w:rsidR="008C5870">
        <w:rPr>
          <w:rFonts w:ascii="Times New Roman" w:eastAsia="SimSun" w:hAnsi="Times New Roman" w:cs="Times New Roman"/>
          <w:bCs/>
          <w:sz w:val="22"/>
          <w:szCs w:val="22"/>
          <w:lang w:eastAsia="zh-CN"/>
        </w:rPr>
        <w:t xml:space="preserve"> to DTX/DRX block number</w:t>
      </w:r>
    </w:p>
    <w:p w14:paraId="63B204E6" w14:textId="1B27DADC" w:rsidR="00237954" w:rsidRPr="00237954" w:rsidRDefault="00237954" w:rsidP="00A94799">
      <w:pPr>
        <w:spacing w:before="240" w:after="240"/>
        <w:jc w:val="both"/>
        <w:rPr>
          <w:rFonts w:ascii="Times New Roman" w:eastAsia="SimSun" w:hAnsi="Times New Roman" w:cs="Times New Roman"/>
          <w:bCs/>
          <w:sz w:val="22"/>
          <w:szCs w:val="22"/>
          <w:lang w:eastAsia="zh-CN"/>
        </w:rPr>
      </w:pPr>
      <w:r w:rsidRPr="00237954">
        <w:rPr>
          <w:rFonts w:ascii="Times New Roman" w:eastAsia="SimSun" w:hAnsi="Times New Roman" w:cs="Times New Roman"/>
          <w:bCs/>
          <w:sz w:val="22"/>
          <w:szCs w:val="22"/>
          <w:lang w:eastAsia="zh-CN"/>
        </w:rPr>
        <w:t xml:space="preserve">A group of cells can be allocated the same DTX/DRX block number. A UE or a number of UEs configured with at least one cell within the cell group </w:t>
      </w:r>
      <w:r w:rsidR="00596B11">
        <w:rPr>
          <w:rFonts w:ascii="Times New Roman" w:eastAsia="SimSun" w:hAnsi="Times New Roman" w:cs="Times New Roman"/>
          <w:bCs/>
          <w:sz w:val="22"/>
          <w:szCs w:val="22"/>
          <w:lang w:eastAsia="zh-CN"/>
        </w:rPr>
        <w:t>may be</w:t>
      </w:r>
      <w:r w:rsidRPr="00237954">
        <w:rPr>
          <w:rFonts w:ascii="Times New Roman" w:eastAsia="SimSun" w:hAnsi="Times New Roman" w:cs="Times New Roman"/>
          <w:bCs/>
          <w:sz w:val="22"/>
          <w:szCs w:val="22"/>
          <w:lang w:eastAsia="zh-CN"/>
        </w:rPr>
        <w:t xml:space="preserve"> allocated the same DTX/DRX block number, </w:t>
      </w:r>
      <w:proofErr w:type="gramStart"/>
      <w:r w:rsidRPr="00237954">
        <w:rPr>
          <w:rFonts w:ascii="Times New Roman" w:eastAsia="SimSun" w:hAnsi="Times New Roman" w:cs="Times New Roman"/>
          <w:bCs/>
          <w:sz w:val="22"/>
          <w:szCs w:val="22"/>
          <w:lang w:eastAsia="zh-CN"/>
        </w:rPr>
        <w:t>e.g.</w:t>
      </w:r>
      <w:proofErr w:type="gramEnd"/>
      <w:r w:rsidRPr="00237954">
        <w:rPr>
          <w:rFonts w:ascii="Times New Roman" w:eastAsia="SimSun" w:hAnsi="Times New Roman" w:cs="Times New Roman"/>
          <w:bCs/>
          <w:sz w:val="22"/>
          <w:szCs w:val="22"/>
          <w:lang w:eastAsia="zh-CN"/>
        </w:rPr>
        <w:t xml:space="preserve"> 0 to 7. The total number of blocks may be configurable, e.g. {2, 4, 8, …} </w:t>
      </w:r>
    </w:p>
    <w:p w14:paraId="50654FCD" w14:textId="73FD9C8B" w:rsidR="00237954" w:rsidRDefault="00237954" w:rsidP="00A94799">
      <w:pPr>
        <w:spacing w:before="240" w:after="240"/>
        <w:jc w:val="both"/>
        <w:rPr>
          <w:rFonts w:ascii="Times New Roman" w:eastAsia="SimSun" w:hAnsi="Times New Roman" w:cs="Times New Roman"/>
          <w:bCs/>
          <w:sz w:val="22"/>
          <w:szCs w:val="22"/>
          <w:lang w:eastAsia="zh-CN"/>
        </w:rPr>
      </w:pPr>
      <w:r w:rsidRPr="00237954">
        <w:rPr>
          <w:rFonts w:ascii="Times New Roman" w:eastAsia="SimSun" w:hAnsi="Times New Roman" w:cs="Times New Roman"/>
          <w:bCs/>
          <w:sz w:val="22"/>
          <w:szCs w:val="22"/>
          <w:lang w:eastAsia="zh-CN"/>
        </w:rPr>
        <w:t>I</w:t>
      </w:r>
      <w:r w:rsidR="003B2F03">
        <w:rPr>
          <w:rFonts w:ascii="Times New Roman" w:eastAsia="SimSun" w:hAnsi="Times New Roman" w:cs="Times New Roman"/>
          <w:bCs/>
          <w:sz w:val="22"/>
          <w:szCs w:val="22"/>
          <w:lang w:eastAsia="zh-CN"/>
        </w:rPr>
        <w:t>f</w:t>
      </w:r>
      <w:r w:rsidRPr="00237954">
        <w:rPr>
          <w:rFonts w:ascii="Times New Roman" w:eastAsia="SimSun" w:hAnsi="Times New Roman" w:cs="Times New Roman"/>
          <w:bCs/>
          <w:sz w:val="22"/>
          <w:szCs w:val="22"/>
          <w:lang w:eastAsia="zh-CN"/>
        </w:rPr>
        <w:t xml:space="preserve"> a UE is configured with multiple cells and at least one of the cells is associated with a different block, the UE may be </w:t>
      </w:r>
      <w:r w:rsidR="003B2F03">
        <w:rPr>
          <w:rFonts w:ascii="Times New Roman" w:eastAsia="SimSun" w:hAnsi="Times New Roman" w:cs="Times New Roman"/>
          <w:bCs/>
          <w:sz w:val="22"/>
          <w:szCs w:val="22"/>
          <w:lang w:eastAsia="zh-CN"/>
        </w:rPr>
        <w:t>allocated</w:t>
      </w:r>
      <w:r w:rsidRPr="00237954">
        <w:rPr>
          <w:rFonts w:ascii="Times New Roman" w:eastAsia="SimSun" w:hAnsi="Times New Roman" w:cs="Times New Roman"/>
          <w:bCs/>
          <w:sz w:val="22"/>
          <w:szCs w:val="22"/>
          <w:lang w:eastAsia="zh-CN"/>
        </w:rPr>
        <w:t xml:space="preserve"> multiple blocks</w:t>
      </w:r>
      <w:r w:rsidR="001B78D0">
        <w:rPr>
          <w:rFonts w:ascii="Times New Roman" w:eastAsia="SimSun" w:hAnsi="Times New Roman" w:cs="Times New Roman"/>
          <w:bCs/>
          <w:sz w:val="22"/>
          <w:szCs w:val="22"/>
          <w:lang w:eastAsia="zh-CN"/>
        </w:rPr>
        <w:t>, and w</w:t>
      </w:r>
      <w:r w:rsidRPr="00237954">
        <w:rPr>
          <w:rFonts w:ascii="Times New Roman" w:eastAsia="SimSun" w:hAnsi="Times New Roman" w:cs="Times New Roman"/>
          <w:bCs/>
          <w:sz w:val="22"/>
          <w:szCs w:val="22"/>
          <w:lang w:eastAsia="zh-CN"/>
        </w:rPr>
        <w:t>hich values out of N values are applicable for a UE may be specified by a field</w:t>
      </w:r>
      <w:r w:rsidR="003B2F03" w:rsidRPr="003B2F03">
        <w:t xml:space="preserve"> </w:t>
      </w:r>
      <w:r w:rsidR="003B2F03" w:rsidRPr="003B2F03">
        <w:rPr>
          <w:rFonts w:ascii="Times New Roman" w:eastAsia="SimSun" w:hAnsi="Times New Roman" w:cs="Times New Roman"/>
          <w:bCs/>
          <w:sz w:val="22"/>
          <w:szCs w:val="22"/>
          <w:lang w:eastAsia="zh-CN"/>
        </w:rPr>
        <w:t>in DCI format 2_X</w:t>
      </w:r>
      <w:r w:rsidRPr="00237954">
        <w:rPr>
          <w:rFonts w:ascii="Times New Roman" w:eastAsia="SimSun" w:hAnsi="Times New Roman" w:cs="Times New Roman"/>
          <w:bCs/>
          <w:sz w:val="22"/>
          <w:szCs w:val="22"/>
          <w:lang w:eastAsia="zh-CN"/>
        </w:rPr>
        <w:t>.</w:t>
      </w:r>
    </w:p>
    <w:p w14:paraId="1A310AE3" w14:textId="1C592039" w:rsidR="00E435D7" w:rsidRPr="00B424F1" w:rsidRDefault="0092307F" w:rsidP="00A94799">
      <w:pPr>
        <w:spacing w:before="240" w:after="240"/>
        <w:jc w:val="both"/>
        <w:rPr>
          <w:rFonts w:ascii="Times New Roman" w:eastAsia="Times New Roman" w:hAnsi="Times New Roman" w:cs="Times New Roman"/>
          <w:sz w:val="22"/>
          <w:szCs w:val="22"/>
          <w:lang w:eastAsia="zh-CN"/>
        </w:rPr>
      </w:pPr>
      <w:r>
        <w:rPr>
          <w:rFonts w:ascii="Times New Roman" w:eastAsia="Malgun Gothic" w:hAnsi="Times New Roman" w:cs="Times New Roman"/>
          <w:bCs/>
          <w:sz w:val="22"/>
          <w:szCs w:val="22"/>
          <w:lang w:eastAsia="ko-KR"/>
        </w:rPr>
        <w:t>N</w:t>
      </w:r>
      <w:r w:rsidR="0054303F" w:rsidRPr="00A25E6D">
        <w:rPr>
          <w:rFonts w:ascii="Times New Roman" w:eastAsia="Malgun Gothic" w:hAnsi="Times New Roman" w:cs="Times New Roman"/>
          <w:bCs/>
          <w:sz w:val="22"/>
          <w:szCs w:val="22"/>
          <w:lang w:eastAsia="ko-KR"/>
        </w:rPr>
        <w:t xml:space="preserve">etwork </w:t>
      </w:r>
      <w:r w:rsidR="000E577B">
        <w:rPr>
          <w:rFonts w:ascii="Times New Roman" w:eastAsia="Malgun Gothic" w:hAnsi="Times New Roman" w:cs="Times New Roman"/>
          <w:bCs/>
          <w:sz w:val="22"/>
          <w:szCs w:val="22"/>
          <w:lang w:eastAsia="ko-KR"/>
        </w:rPr>
        <w:t>may</w:t>
      </w:r>
      <w:r w:rsidR="0054303F">
        <w:rPr>
          <w:rFonts w:ascii="Times New Roman" w:eastAsia="Malgun Gothic" w:hAnsi="Times New Roman" w:cs="Times New Roman"/>
          <w:bCs/>
          <w:sz w:val="22"/>
          <w:szCs w:val="22"/>
          <w:lang w:eastAsia="ko-KR"/>
        </w:rPr>
        <w:t xml:space="preserve"> </w:t>
      </w:r>
      <w:r w:rsidR="000E577B">
        <w:rPr>
          <w:rFonts w:ascii="Times New Roman" w:eastAsia="Malgun Gothic" w:hAnsi="Times New Roman" w:cs="Times New Roman"/>
          <w:bCs/>
          <w:sz w:val="22"/>
          <w:szCs w:val="22"/>
          <w:lang w:eastAsia="ko-KR"/>
        </w:rPr>
        <w:t>configure</w:t>
      </w:r>
      <w:r w:rsidR="0054303F" w:rsidRPr="00A25E6D">
        <w:rPr>
          <w:rFonts w:ascii="Times New Roman" w:eastAsia="Malgun Gothic" w:hAnsi="Times New Roman" w:cs="Times New Roman"/>
          <w:bCs/>
          <w:sz w:val="22"/>
          <w:szCs w:val="22"/>
          <w:lang w:eastAsia="ko-KR"/>
        </w:rPr>
        <w:t xml:space="preserve"> </w:t>
      </w:r>
      <w:r w:rsidR="000E577B">
        <w:rPr>
          <w:rFonts w:ascii="Times New Roman" w:eastAsia="Malgun Gothic" w:hAnsi="Times New Roman" w:cs="Times New Roman"/>
          <w:bCs/>
          <w:sz w:val="22"/>
          <w:szCs w:val="22"/>
          <w:lang w:eastAsia="ko-KR"/>
        </w:rPr>
        <w:t xml:space="preserve">multiple </w:t>
      </w:r>
      <w:r w:rsidR="0054303F">
        <w:rPr>
          <w:rFonts w:ascii="Times New Roman" w:eastAsia="Malgun Gothic" w:hAnsi="Times New Roman" w:cs="Times New Roman"/>
          <w:bCs/>
          <w:sz w:val="22"/>
          <w:szCs w:val="22"/>
          <w:lang w:eastAsia="ko-KR"/>
        </w:rPr>
        <w:t>cell</w:t>
      </w:r>
      <w:r w:rsidR="0054303F" w:rsidRPr="00A25E6D">
        <w:rPr>
          <w:rFonts w:ascii="Times New Roman" w:eastAsia="Malgun Gothic" w:hAnsi="Times New Roman" w:cs="Times New Roman"/>
          <w:bCs/>
          <w:sz w:val="22"/>
          <w:szCs w:val="22"/>
          <w:lang w:eastAsia="ko-KR"/>
        </w:rPr>
        <w:t xml:space="preserve"> DTX/DRX </w:t>
      </w:r>
      <w:r w:rsidR="000E577B">
        <w:rPr>
          <w:rFonts w:ascii="Times New Roman" w:eastAsia="Malgun Gothic" w:hAnsi="Times New Roman" w:cs="Times New Roman"/>
          <w:bCs/>
          <w:sz w:val="22"/>
          <w:szCs w:val="22"/>
          <w:lang w:eastAsia="ko-KR"/>
        </w:rPr>
        <w:t>patterns</w:t>
      </w:r>
      <w:r w:rsidR="0054303F" w:rsidRPr="00A25E6D">
        <w:rPr>
          <w:rFonts w:ascii="Times New Roman" w:eastAsia="Malgun Gothic" w:hAnsi="Times New Roman" w:cs="Times New Roman"/>
          <w:bCs/>
          <w:sz w:val="22"/>
          <w:szCs w:val="22"/>
          <w:lang w:eastAsia="ko-KR"/>
        </w:rPr>
        <w:t>.</w:t>
      </w:r>
      <w:r w:rsidR="0054303F">
        <w:rPr>
          <w:rFonts w:ascii="Times New Roman" w:eastAsia="Malgun Gothic" w:hAnsi="Times New Roman" w:cs="Times New Roman"/>
          <w:bCs/>
          <w:sz w:val="22"/>
          <w:szCs w:val="22"/>
          <w:lang w:eastAsia="ko-KR"/>
        </w:rPr>
        <w:t xml:space="preserve"> </w:t>
      </w:r>
      <w:r w:rsidR="0054303F" w:rsidRPr="00A25E6D">
        <w:rPr>
          <w:rFonts w:ascii="Times New Roman" w:eastAsia="Malgun Gothic" w:hAnsi="Times New Roman" w:cs="Times New Roman"/>
          <w:bCs/>
          <w:sz w:val="22"/>
          <w:szCs w:val="22"/>
          <w:lang w:eastAsia="ko-KR"/>
        </w:rPr>
        <w:t xml:space="preserve">Activation signalling </w:t>
      </w:r>
      <w:r w:rsidR="000E577B">
        <w:rPr>
          <w:rFonts w:ascii="Times New Roman" w:eastAsia="Malgun Gothic" w:hAnsi="Times New Roman" w:cs="Times New Roman"/>
          <w:bCs/>
          <w:sz w:val="22"/>
          <w:szCs w:val="22"/>
          <w:lang w:eastAsia="ko-KR"/>
        </w:rPr>
        <w:t>may dynamically select the cell</w:t>
      </w:r>
      <w:r w:rsidR="0054303F" w:rsidRPr="00A25E6D">
        <w:rPr>
          <w:rFonts w:ascii="Times New Roman" w:eastAsia="Malgun Gothic" w:hAnsi="Times New Roman" w:cs="Times New Roman"/>
          <w:bCs/>
          <w:sz w:val="22"/>
          <w:szCs w:val="22"/>
          <w:lang w:eastAsia="ko-KR"/>
        </w:rPr>
        <w:t xml:space="preserve"> DTX/DRX pattern</w:t>
      </w:r>
      <w:r w:rsidR="00184D51">
        <w:rPr>
          <w:rFonts w:ascii="Times New Roman" w:eastAsia="Malgun Gothic" w:hAnsi="Times New Roman" w:cs="Times New Roman"/>
          <w:bCs/>
          <w:sz w:val="22"/>
          <w:szCs w:val="22"/>
          <w:lang w:eastAsia="ko-KR"/>
        </w:rPr>
        <w:t>s</w:t>
      </w:r>
      <w:r w:rsidR="000E577B">
        <w:rPr>
          <w:rFonts w:ascii="Times New Roman" w:eastAsia="Malgun Gothic" w:hAnsi="Times New Roman" w:cs="Times New Roman"/>
          <w:bCs/>
          <w:sz w:val="22"/>
          <w:szCs w:val="22"/>
          <w:lang w:eastAsia="ko-KR"/>
        </w:rPr>
        <w:t xml:space="preserve"> via cell DTX/DRX activation DCI. </w:t>
      </w:r>
      <w:r w:rsidR="00E435D7" w:rsidRPr="00B424F1">
        <w:rPr>
          <w:rFonts w:ascii="Times New Roman" w:eastAsia="Malgun Gothic" w:hAnsi="Times New Roman" w:cs="Times New Roman"/>
          <w:sz w:val="22"/>
          <w:szCs w:val="22"/>
          <w:lang w:val="en-US" w:eastAsia="zh-CN"/>
        </w:rPr>
        <w:t xml:space="preserve">Suppose we use a bit map </w:t>
      </w:r>
      <w:r w:rsidR="00D14EB4" w:rsidRPr="00B424F1">
        <w:rPr>
          <w:rFonts w:ascii="Times New Roman" w:eastAsia="Malgun Gothic" w:hAnsi="Times New Roman" w:cs="Times New Roman"/>
          <w:sz w:val="22"/>
          <w:szCs w:val="22"/>
          <w:lang w:val="en-US" w:eastAsia="zh-CN"/>
        </w:rPr>
        <w:t xml:space="preserve">for each DTX and DRX pattern, </w:t>
      </w:r>
      <w:proofErr w:type="gramStart"/>
      <w:r w:rsidR="00D14EB4" w:rsidRPr="00B424F1">
        <w:rPr>
          <w:rFonts w:ascii="Times New Roman" w:eastAsia="Malgun Gothic" w:hAnsi="Times New Roman" w:cs="Times New Roman"/>
          <w:sz w:val="22"/>
          <w:szCs w:val="22"/>
          <w:lang w:val="en-US" w:eastAsia="zh-CN"/>
        </w:rPr>
        <w:t>e.g.</w:t>
      </w:r>
      <w:proofErr w:type="gramEnd"/>
      <w:r w:rsidR="00D14EB4" w:rsidRPr="00B424F1">
        <w:rPr>
          <w:rFonts w:ascii="Times New Roman" w:eastAsia="Malgun Gothic" w:hAnsi="Times New Roman" w:cs="Times New Roman"/>
          <w:sz w:val="22"/>
          <w:szCs w:val="22"/>
          <w:lang w:val="en-US" w:eastAsia="zh-CN"/>
        </w:rPr>
        <w:t xml:space="preserve"> ‘1’ is activation; ‘0’ is deactivation</w:t>
      </w:r>
      <w:r w:rsidR="00CA706B">
        <w:rPr>
          <w:rFonts w:ascii="Times New Roman" w:eastAsia="Malgun Gothic" w:hAnsi="Times New Roman" w:cs="Times New Roman"/>
          <w:sz w:val="22"/>
          <w:szCs w:val="22"/>
          <w:lang w:val="en-US" w:eastAsia="zh-CN"/>
        </w:rPr>
        <w:t>, t</w:t>
      </w:r>
      <w:r w:rsidR="00D14EB4" w:rsidRPr="00B424F1">
        <w:rPr>
          <w:rFonts w:ascii="Times New Roman" w:eastAsia="Malgun Gothic" w:hAnsi="Times New Roman" w:cs="Times New Roman"/>
          <w:sz w:val="22"/>
          <w:szCs w:val="22"/>
          <w:lang w:val="en-US" w:eastAsia="zh-CN"/>
        </w:rPr>
        <w:t>h</w:t>
      </w:r>
      <w:r w:rsidR="003304CB" w:rsidRPr="00B424F1">
        <w:rPr>
          <w:rFonts w:ascii="Times New Roman" w:eastAsia="Malgun Gothic" w:hAnsi="Times New Roman" w:cs="Times New Roman"/>
          <w:sz w:val="22"/>
          <w:szCs w:val="22"/>
          <w:lang w:val="en-US" w:eastAsia="zh-CN"/>
        </w:rPr>
        <w:t xml:space="preserve">ere may be the following </w:t>
      </w:r>
      <w:r w:rsidR="00C46551">
        <w:rPr>
          <w:rFonts w:ascii="Times New Roman" w:eastAsia="Malgun Gothic" w:hAnsi="Times New Roman" w:cs="Times New Roman"/>
          <w:sz w:val="22"/>
          <w:szCs w:val="22"/>
          <w:lang w:val="en-US" w:eastAsia="zh-CN"/>
        </w:rPr>
        <w:t>cases</w:t>
      </w:r>
      <w:r w:rsidR="003304CB" w:rsidRPr="00B424F1">
        <w:rPr>
          <w:rFonts w:ascii="Times New Roman" w:eastAsia="Malgun Gothic" w:hAnsi="Times New Roman" w:cs="Times New Roman"/>
          <w:sz w:val="22"/>
          <w:szCs w:val="22"/>
          <w:lang w:val="en-US" w:eastAsia="zh-CN"/>
        </w:rPr>
        <w:t>:</w:t>
      </w:r>
    </w:p>
    <w:p w14:paraId="7B0AC888" w14:textId="66DF65F8" w:rsidR="00282E8E" w:rsidRPr="00B424F1" w:rsidRDefault="00D14EB4" w:rsidP="00A94799">
      <w:pPr>
        <w:pStyle w:val="ListParagraph"/>
        <w:numPr>
          <w:ilvl w:val="0"/>
          <w:numId w:val="8"/>
        </w:numPr>
        <w:spacing w:before="240" w:after="240"/>
        <w:textAlignment w:val="baseline"/>
        <w:rPr>
          <w:rFonts w:eastAsia="Malgun Gothic"/>
          <w:lang w:eastAsia="zh-CN"/>
        </w:rPr>
      </w:pPr>
      <w:r w:rsidRPr="00B424F1">
        <w:rPr>
          <w:rFonts w:eastAsia="Malgun Gothic"/>
          <w:lang w:eastAsia="zh-CN"/>
        </w:rPr>
        <w:t>Case</w:t>
      </w:r>
      <w:r w:rsidR="00E435D7" w:rsidRPr="00B424F1">
        <w:rPr>
          <w:rFonts w:eastAsia="Malgun Gothic"/>
          <w:lang w:eastAsia="zh-CN"/>
        </w:rPr>
        <w:t xml:space="preserve"> 1: 4 bits </w:t>
      </w:r>
    </w:p>
    <w:p w14:paraId="667B6EB2" w14:textId="38426E93" w:rsidR="00E435D7" w:rsidRPr="00B424F1" w:rsidRDefault="00E435D7" w:rsidP="00A94799">
      <w:pPr>
        <w:pStyle w:val="ListParagraph"/>
        <w:numPr>
          <w:ilvl w:val="1"/>
          <w:numId w:val="10"/>
        </w:numPr>
        <w:spacing w:before="240" w:after="240"/>
        <w:textAlignment w:val="baseline"/>
        <w:rPr>
          <w:rFonts w:eastAsia="Times New Roman"/>
          <w:lang w:eastAsia="zh-CN"/>
        </w:rPr>
      </w:pPr>
      <w:r w:rsidRPr="00B424F1">
        <w:rPr>
          <w:rFonts w:eastAsia="Malgun Gothic"/>
          <w:lang w:eastAsia="zh-CN"/>
        </w:rPr>
        <w:t xml:space="preserve">support activation of up to 2 independently configured </w:t>
      </w:r>
      <w:r w:rsidR="0061442A">
        <w:rPr>
          <w:rFonts w:eastAsia="Malgun Gothic"/>
          <w:lang w:eastAsia="zh-CN"/>
        </w:rPr>
        <w:t xml:space="preserve">cell </w:t>
      </w:r>
      <w:r w:rsidRPr="00B424F1">
        <w:rPr>
          <w:rFonts w:eastAsia="Malgun Gothic"/>
          <w:lang w:eastAsia="zh-CN"/>
        </w:rPr>
        <w:t>DTX/DRX patterns</w:t>
      </w:r>
      <w:r w:rsidR="003304CB" w:rsidRPr="00B424F1">
        <w:rPr>
          <w:rFonts w:eastAsia="Malgun Gothic"/>
          <w:lang w:eastAsia="zh-CN"/>
        </w:rPr>
        <w:t>,</w:t>
      </w:r>
      <w:r w:rsidRPr="00B424F1">
        <w:rPr>
          <w:rFonts w:eastAsia="Malgun Gothic"/>
          <w:lang w:eastAsia="zh-CN"/>
        </w:rPr>
        <w:t xml:space="preserve"> </w:t>
      </w:r>
      <w:r w:rsidR="003304CB" w:rsidRPr="00B424F1">
        <w:rPr>
          <w:rFonts w:eastAsia="Malgun Gothic"/>
          <w:lang w:eastAsia="zh-CN"/>
        </w:rPr>
        <w:t>where 2</w:t>
      </w:r>
      <w:r w:rsidR="000E577B">
        <w:rPr>
          <w:rFonts w:eastAsia="Malgun Gothic"/>
          <w:lang w:eastAsia="zh-CN"/>
        </w:rPr>
        <w:t xml:space="preserve"> </w:t>
      </w:r>
      <w:r w:rsidR="003304CB" w:rsidRPr="00B424F1">
        <w:rPr>
          <w:rFonts w:eastAsia="Malgun Gothic"/>
          <w:lang w:eastAsia="zh-CN"/>
        </w:rPr>
        <w:t>bits for DTX and 2 bits for DRX</w:t>
      </w:r>
    </w:p>
    <w:p w14:paraId="66E1BCAA" w14:textId="498725B1" w:rsidR="00E435D7" w:rsidRPr="00B424F1" w:rsidRDefault="00D14EB4" w:rsidP="00A94799">
      <w:pPr>
        <w:pStyle w:val="ListParagraph"/>
        <w:numPr>
          <w:ilvl w:val="0"/>
          <w:numId w:val="8"/>
        </w:numPr>
        <w:spacing w:before="240" w:after="240"/>
        <w:textAlignment w:val="baseline"/>
        <w:rPr>
          <w:rFonts w:eastAsia="Times New Roman"/>
          <w:lang w:eastAsia="zh-CN"/>
        </w:rPr>
      </w:pPr>
      <w:r w:rsidRPr="00B424F1">
        <w:rPr>
          <w:rFonts w:eastAsia="Malgun Gothic"/>
          <w:lang w:eastAsia="zh-CN"/>
        </w:rPr>
        <w:t>Case</w:t>
      </w:r>
      <w:r w:rsidR="00E435D7" w:rsidRPr="00B424F1">
        <w:rPr>
          <w:rFonts w:eastAsia="Malgun Gothic"/>
          <w:lang w:eastAsia="zh-CN"/>
        </w:rPr>
        <w:t xml:space="preserve"> 2: 2 bits for joint DTX/DRX pattern selection </w:t>
      </w:r>
    </w:p>
    <w:p w14:paraId="7D0FA7D6" w14:textId="0955AADF" w:rsidR="00E435D7" w:rsidRPr="00B424F1" w:rsidRDefault="00F265C8" w:rsidP="00A94799">
      <w:pPr>
        <w:pStyle w:val="ListParagraph"/>
        <w:numPr>
          <w:ilvl w:val="0"/>
          <w:numId w:val="9"/>
        </w:numPr>
        <w:spacing w:before="240" w:after="240"/>
        <w:textAlignment w:val="baseline"/>
        <w:rPr>
          <w:rFonts w:eastAsia="Times New Roman"/>
          <w:lang w:eastAsia="zh-CN"/>
        </w:rPr>
      </w:pPr>
      <w:r>
        <w:rPr>
          <w:rFonts w:eastAsia="Segoe UI"/>
          <w:lang w:eastAsia="zh-CN"/>
        </w:rPr>
        <w:t>a</w:t>
      </w:r>
      <w:r w:rsidR="00E435D7" w:rsidRPr="00B424F1">
        <w:rPr>
          <w:rFonts w:eastAsia="Segoe UI"/>
          <w:lang w:eastAsia="zh-CN"/>
        </w:rPr>
        <w:t xml:space="preserve">n index </w:t>
      </w:r>
      <w:r w:rsidR="0061442A">
        <w:rPr>
          <w:rFonts w:eastAsia="Segoe UI"/>
          <w:lang w:eastAsia="zh-CN"/>
        </w:rPr>
        <w:t>is</w:t>
      </w:r>
      <w:r w:rsidR="00E435D7" w:rsidRPr="00B424F1">
        <w:rPr>
          <w:rFonts w:eastAsia="Segoe UI"/>
          <w:lang w:eastAsia="zh-CN"/>
        </w:rPr>
        <w:t xml:space="preserve"> used to select a row from a combination of </w:t>
      </w:r>
      <w:r w:rsidR="0061442A">
        <w:rPr>
          <w:rFonts w:eastAsia="Segoe UI"/>
          <w:lang w:eastAsia="zh-CN"/>
        </w:rPr>
        <w:t xml:space="preserve">cell </w:t>
      </w:r>
      <w:r w:rsidR="00E435D7" w:rsidRPr="00B424F1">
        <w:rPr>
          <w:rFonts w:eastAsia="Segoe UI"/>
          <w:lang w:eastAsia="zh-CN"/>
        </w:rPr>
        <w:t>DTX/DRX patterns</w:t>
      </w:r>
      <w:r w:rsidR="00D14EB4" w:rsidRPr="00B424F1">
        <w:rPr>
          <w:rFonts w:eastAsia="Segoe UI"/>
          <w:lang w:eastAsia="zh-CN"/>
        </w:rPr>
        <w:t>:</w:t>
      </w:r>
      <w:r w:rsidR="00E435D7" w:rsidRPr="00B424F1">
        <w:rPr>
          <w:rFonts w:eastAsia="Segoe UI"/>
          <w:lang w:eastAsia="zh-CN"/>
        </w:rPr>
        <w:t xml:space="preserve"> </w:t>
      </w:r>
    </w:p>
    <w:p w14:paraId="1E1057E5" w14:textId="718FB9F7" w:rsidR="00E435D7" w:rsidRPr="00B424F1" w:rsidRDefault="00E435D7" w:rsidP="00A94799">
      <w:pPr>
        <w:spacing w:before="240" w:after="240"/>
        <w:ind w:left="1483"/>
        <w:jc w:val="both"/>
        <w:textAlignment w:val="baseline"/>
        <w:rPr>
          <w:rFonts w:ascii="Times New Roman" w:eastAsia="Times New Roman" w:hAnsi="Times New Roman" w:cs="Times New Roman"/>
          <w:sz w:val="22"/>
          <w:szCs w:val="22"/>
          <w:lang w:eastAsia="zh-CN"/>
        </w:rPr>
      </w:pPr>
      <w:r w:rsidRPr="00B424F1">
        <w:rPr>
          <w:rFonts w:ascii="Times New Roman" w:eastAsia="Segoe UI" w:hAnsi="Times New Roman" w:cs="Times New Roman"/>
          <w:sz w:val="22"/>
          <w:szCs w:val="22"/>
          <w:lang w:eastAsia="zh-CN"/>
        </w:rPr>
        <w:t>-</w:t>
      </w:r>
      <w:r w:rsidRPr="00B424F1">
        <w:rPr>
          <w:rFonts w:ascii="Times New Roman" w:eastAsia="Segoe UI" w:hAnsi="Times New Roman" w:cs="Times New Roman"/>
          <w:sz w:val="22"/>
          <w:szCs w:val="22"/>
          <w:lang w:eastAsia="zh-CN"/>
        </w:rPr>
        <w:tab/>
        <w:t>cell D</w:t>
      </w:r>
      <w:r w:rsidR="00894C29" w:rsidRPr="00B424F1">
        <w:rPr>
          <w:rFonts w:ascii="Times New Roman" w:eastAsia="Segoe UI" w:hAnsi="Times New Roman" w:cs="Times New Roman"/>
          <w:sz w:val="22"/>
          <w:szCs w:val="22"/>
          <w:lang w:eastAsia="zh-CN"/>
        </w:rPr>
        <w:t>T</w:t>
      </w:r>
      <w:r w:rsidRPr="00B424F1">
        <w:rPr>
          <w:rFonts w:ascii="Times New Roman" w:eastAsia="Segoe UI" w:hAnsi="Times New Roman" w:cs="Times New Roman"/>
          <w:sz w:val="22"/>
          <w:szCs w:val="22"/>
          <w:lang w:eastAsia="zh-CN"/>
        </w:rPr>
        <w:t>X/D</w:t>
      </w:r>
      <w:r w:rsidR="00894C29" w:rsidRPr="00B424F1">
        <w:rPr>
          <w:rFonts w:ascii="Times New Roman" w:eastAsia="Segoe UI" w:hAnsi="Times New Roman" w:cs="Times New Roman"/>
          <w:sz w:val="22"/>
          <w:szCs w:val="22"/>
          <w:lang w:eastAsia="zh-CN"/>
        </w:rPr>
        <w:t>R</w:t>
      </w:r>
      <w:r w:rsidRPr="00B424F1">
        <w:rPr>
          <w:rFonts w:ascii="Times New Roman" w:eastAsia="Segoe UI" w:hAnsi="Times New Roman" w:cs="Times New Roman"/>
          <w:sz w:val="22"/>
          <w:szCs w:val="22"/>
          <w:lang w:eastAsia="zh-CN"/>
        </w:rPr>
        <w:t xml:space="preserve">X pattern #1: periodicity#1, start slot/offset#1, on duration#1 </w:t>
      </w:r>
    </w:p>
    <w:p w14:paraId="7408B432" w14:textId="249CC11F" w:rsidR="00E435D7" w:rsidRPr="00B424F1" w:rsidRDefault="00E435D7" w:rsidP="00A94799">
      <w:pPr>
        <w:spacing w:before="240" w:after="240"/>
        <w:ind w:left="1483"/>
        <w:jc w:val="both"/>
        <w:textAlignment w:val="baseline"/>
        <w:rPr>
          <w:rFonts w:ascii="Times New Roman" w:eastAsia="Times New Roman" w:hAnsi="Times New Roman" w:cs="Times New Roman"/>
          <w:sz w:val="22"/>
          <w:szCs w:val="22"/>
          <w:lang w:eastAsia="zh-CN"/>
        </w:rPr>
      </w:pPr>
      <w:r w:rsidRPr="00B424F1">
        <w:rPr>
          <w:rFonts w:ascii="Times New Roman" w:eastAsia="Segoe UI" w:hAnsi="Times New Roman" w:cs="Times New Roman"/>
          <w:sz w:val="22"/>
          <w:szCs w:val="22"/>
          <w:lang w:eastAsia="zh-CN"/>
        </w:rPr>
        <w:t>-</w:t>
      </w:r>
      <w:r w:rsidRPr="00B424F1">
        <w:rPr>
          <w:rFonts w:ascii="Times New Roman" w:eastAsia="Segoe UI" w:hAnsi="Times New Roman" w:cs="Times New Roman"/>
          <w:sz w:val="22"/>
          <w:szCs w:val="22"/>
          <w:lang w:eastAsia="zh-CN"/>
        </w:rPr>
        <w:tab/>
        <w:t>cell D</w:t>
      </w:r>
      <w:r w:rsidR="00894C29" w:rsidRPr="00B424F1">
        <w:rPr>
          <w:rFonts w:ascii="Times New Roman" w:eastAsia="Segoe UI" w:hAnsi="Times New Roman" w:cs="Times New Roman"/>
          <w:sz w:val="22"/>
          <w:szCs w:val="22"/>
          <w:lang w:eastAsia="zh-CN"/>
        </w:rPr>
        <w:t>T</w:t>
      </w:r>
      <w:r w:rsidRPr="00B424F1">
        <w:rPr>
          <w:rFonts w:ascii="Times New Roman" w:eastAsia="Segoe UI" w:hAnsi="Times New Roman" w:cs="Times New Roman"/>
          <w:sz w:val="22"/>
          <w:szCs w:val="22"/>
          <w:lang w:eastAsia="zh-CN"/>
        </w:rPr>
        <w:t>X/D</w:t>
      </w:r>
      <w:r w:rsidR="00894C29" w:rsidRPr="00B424F1">
        <w:rPr>
          <w:rFonts w:ascii="Times New Roman" w:eastAsia="Segoe UI" w:hAnsi="Times New Roman" w:cs="Times New Roman"/>
          <w:sz w:val="22"/>
          <w:szCs w:val="22"/>
          <w:lang w:eastAsia="zh-CN"/>
        </w:rPr>
        <w:t>R</w:t>
      </w:r>
      <w:r w:rsidRPr="00B424F1">
        <w:rPr>
          <w:rFonts w:ascii="Times New Roman" w:eastAsia="Segoe UI" w:hAnsi="Times New Roman" w:cs="Times New Roman"/>
          <w:sz w:val="22"/>
          <w:szCs w:val="22"/>
          <w:lang w:eastAsia="zh-CN"/>
        </w:rPr>
        <w:t xml:space="preserve">X pattern #2: periodicity#2, start slot/offset#2, on duration#2 </w:t>
      </w:r>
    </w:p>
    <w:p w14:paraId="0CF5E85D" w14:textId="120A3F27" w:rsidR="00E435D7" w:rsidRPr="00B424F1" w:rsidRDefault="00E435D7" w:rsidP="00A94799">
      <w:pPr>
        <w:spacing w:before="240" w:after="240"/>
        <w:ind w:left="1483"/>
        <w:jc w:val="both"/>
        <w:textAlignment w:val="baseline"/>
        <w:rPr>
          <w:rFonts w:ascii="Times New Roman" w:eastAsia="Times New Roman" w:hAnsi="Times New Roman" w:cs="Times New Roman"/>
          <w:sz w:val="22"/>
          <w:szCs w:val="22"/>
          <w:lang w:eastAsia="zh-CN"/>
        </w:rPr>
      </w:pPr>
      <w:r w:rsidRPr="00B424F1">
        <w:rPr>
          <w:rFonts w:ascii="Times New Roman" w:eastAsia="Segoe UI" w:hAnsi="Times New Roman" w:cs="Times New Roman"/>
          <w:sz w:val="22"/>
          <w:szCs w:val="22"/>
          <w:lang w:eastAsia="zh-CN"/>
        </w:rPr>
        <w:lastRenderedPageBreak/>
        <w:t>-</w:t>
      </w:r>
      <w:r w:rsidRPr="00B424F1">
        <w:rPr>
          <w:rFonts w:ascii="Times New Roman" w:eastAsia="Segoe UI" w:hAnsi="Times New Roman" w:cs="Times New Roman"/>
          <w:sz w:val="22"/>
          <w:szCs w:val="22"/>
          <w:lang w:eastAsia="zh-CN"/>
        </w:rPr>
        <w:tab/>
        <w:t>cell D</w:t>
      </w:r>
      <w:r w:rsidR="00894C29" w:rsidRPr="00B424F1">
        <w:rPr>
          <w:rFonts w:ascii="Times New Roman" w:eastAsia="Segoe UI" w:hAnsi="Times New Roman" w:cs="Times New Roman"/>
          <w:sz w:val="22"/>
          <w:szCs w:val="22"/>
          <w:lang w:eastAsia="zh-CN"/>
        </w:rPr>
        <w:t>T</w:t>
      </w:r>
      <w:r w:rsidRPr="00B424F1">
        <w:rPr>
          <w:rFonts w:ascii="Times New Roman" w:eastAsia="Segoe UI" w:hAnsi="Times New Roman" w:cs="Times New Roman"/>
          <w:sz w:val="22"/>
          <w:szCs w:val="22"/>
          <w:lang w:eastAsia="zh-CN"/>
        </w:rPr>
        <w:t>X/D</w:t>
      </w:r>
      <w:r w:rsidR="00894C29" w:rsidRPr="00B424F1">
        <w:rPr>
          <w:rFonts w:ascii="Times New Roman" w:eastAsia="Segoe UI" w:hAnsi="Times New Roman" w:cs="Times New Roman"/>
          <w:sz w:val="22"/>
          <w:szCs w:val="22"/>
          <w:lang w:eastAsia="zh-CN"/>
        </w:rPr>
        <w:t>R</w:t>
      </w:r>
      <w:r w:rsidRPr="00B424F1">
        <w:rPr>
          <w:rFonts w:ascii="Times New Roman" w:eastAsia="Segoe UI" w:hAnsi="Times New Roman" w:cs="Times New Roman"/>
          <w:sz w:val="22"/>
          <w:szCs w:val="22"/>
          <w:lang w:eastAsia="zh-CN"/>
        </w:rPr>
        <w:t xml:space="preserve">X pattern #3: periodicity#3, start slot/offset#3, on duration#3 </w:t>
      </w:r>
    </w:p>
    <w:p w14:paraId="50DFF78C" w14:textId="6D5FACDE" w:rsidR="00E435D7" w:rsidRPr="00B424F1" w:rsidRDefault="00E435D7" w:rsidP="00A94799">
      <w:pPr>
        <w:spacing w:before="240" w:after="240"/>
        <w:ind w:left="1483"/>
        <w:jc w:val="both"/>
        <w:textAlignment w:val="baseline"/>
        <w:rPr>
          <w:rFonts w:ascii="Times New Roman" w:eastAsia="Times New Roman" w:hAnsi="Times New Roman" w:cs="Times New Roman"/>
          <w:sz w:val="22"/>
          <w:szCs w:val="22"/>
          <w:lang w:eastAsia="zh-CN"/>
        </w:rPr>
      </w:pPr>
      <w:r w:rsidRPr="00B424F1">
        <w:rPr>
          <w:rFonts w:ascii="Times New Roman" w:eastAsia="Segoe UI" w:hAnsi="Times New Roman" w:cs="Times New Roman"/>
          <w:sz w:val="22"/>
          <w:szCs w:val="22"/>
          <w:lang w:eastAsia="zh-CN"/>
        </w:rPr>
        <w:t>-</w:t>
      </w:r>
      <w:r w:rsidRPr="00B424F1">
        <w:rPr>
          <w:rFonts w:ascii="Times New Roman" w:eastAsia="Segoe UI" w:hAnsi="Times New Roman" w:cs="Times New Roman"/>
          <w:sz w:val="22"/>
          <w:szCs w:val="22"/>
          <w:lang w:eastAsia="zh-CN"/>
        </w:rPr>
        <w:tab/>
        <w:t>cell D</w:t>
      </w:r>
      <w:r w:rsidR="00894C29" w:rsidRPr="00B424F1">
        <w:rPr>
          <w:rFonts w:ascii="Times New Roman" w:eastAsia="Segoe UI" w:hAnsi="Times New Roman" w:cs="Times New Roman"/>
          <w:sz w:val="22"/>
          <w:szCs w:val="22"/>
          <w:lang w:eastAsia="zh-CN"/>
        </w:rPr>
        <w:t>T</w:t>
      </w:r>
      <w:r w:rsidRPr="00B424F1">
        <w:rPr>
          <w:rFonts w:ascii="Times New Roman" w:eastAsia="Segoe UI" w:hAnsi="Times New Roman" w:cs="Times New Roman"/>
          <w:sz w:val="22"/>
          <w:szCs w:val="22"/>
          <w:lang w:eastAsia="zh-CN"/>
        </w:rPr>
        <w:t>X/D</w:t>
      </w:r>
      <w:r w:rsidR="00894C29" w:rsidRPr="00B424F1">
        <w:rPr>
          <w:rFonts w:ascii="Times New Roman" w:eastAsia="Segoe UI" w:hAnsi="Times New Roman" w:cs="Times New Roman"/>
          <w:sz w:val="22"/>
          <w:szCs w:val="22"/>
          <w:lang w:eastAsia="zh-CN"/>
        </w:rPr>
        <w:t>R</w:t>
      </w:r>
      <w:r w:rsidRPr="00B424F1">
        <w:rPr>
          <w:rFonts w:ascii="Times New Roman" w:eastAsia="Segoe UI" w:hAnsi="Times New Roman" w:cs="Times New Roman"/>
          <w:sz w:val="22"/>
          <w:szCs w:val="22"/>
          <w:lang w:eastAsia="zh-CN"/>
        </w:rPr>
        <w:t>X is d</w:t>
      </w:r>
      <w:r w:rsidR="00D14EB4" w:rsidRPr="00B424F1">
        <w:rPr>
          <w:rFonts w:ascii="Times New Roman" w:eastAsia="Segoe UI" w:hAnsi="Times New Roman" w:cs="Times New Roman"/>
          <w:sz w:val="22"/>
          <w:szCs w:val="22"/>
          <w:lang w:eastAsia="zh-CN"/>
        </w:rPr>
        <w:t>eactivated</w:t>
      </w:r>
      <w:r w:rsidRPr="00B424F1">
        <w:rPr>
          <w:rFonts w:ascii="Times New Roman" w:eastAsia="Segoe UI" w:hAnsi="Times New Roman" w:cs="Times New Roman"/>
          <w:sz w:val="22"/>
          <w:szCs w:val="22"/>
          <w:lang w:eastAsia="zh-CN"/>
        </w:rPr>
        <w:t xml:space="preserve">  </w:t>
      </w:r>
    </w:p>
    <w:p w14:paraId="31636509" w14:textId="197C1504" w:rsidR="002133B6" w:rsidRDefault="00A3623F" w:rsidP="00A94799">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w:t>
      </w:r>
      <w:r w:rsidRPr="00A3623F">
        <w:rPr>
          <w:rFonts w:ascii="Times New Roman" w:eastAsia="SimSun" w:hAnsi="Times New Roman" w:cs="Times New Roman"/>
          <w:b/>
          <w:i/>
          <w:sz w:val="22"/>
          <w:szCs w:val="22"/>
          <w:lang w:eastAsia="zh-CN"/>
        </w:rPr>
        <w:t xml:space="preserve">: For cell DTX/DRX </w:t>
      </w:r>
      <w:r>
        <w:rPr>
          <w:rFonts w:ascii="Times New Roman" w:eastAsia="SimSun" w:hAnsi="Times New Roman" w:cs="Times New Roman"/>
          <w:b/>
          <w:i/>
          <w:sz w:val="22"/>
          <w:szCs w:val="22"/>
          <w:lang w:eastAsia="zh-CN"/>
        </w:rPr>
        <w:t>activation</w:t>
      </w:r>
      <w:r w:rsidR="00CA383F">
        <w:rPr>
          <w:rFonts w:ascii="Times New Roman" w:eastAsia="SimSun" w:hAnsi="Times New Roman" w:cs="Times New Roman"/>
          <w:b/>
          <w:i/>
          <w:sz w:val="22"/>
          <w:szCs w:val="22"/>
          <w:lang w:eastAsia="zh-CN"/>
        </w:rPr>
        <w:t>/</w:t>
      </w:r>
      <w:r w:rsidR="00275C83">
        <w:rPr>
          <w:rFonts w:ascii="Times New Roman" w:eastAsia="SimSun" w:hAnsi="Times New Roman" w:cs="Times New Roman"/>
          <w:b/>
          <w:i/>
          <w:sz w:val="22"/>
          <w:szCs w:val="22"/>
          <w:lang w:eastAsia="zh-CN"/>
        </w:rPr>
        <w:t>deactivation</w:t>
      </w:r>
      <w:r w:rsidRPr="00A3623F">
        <w:rPr>
          <w:rFonts w:ascii="Times New Roman" w:eastAsia="SimSun" w:hAnsi="Times New Roman" w:cs="Times New Roman"/>
          <w:b/>
          <w:i/>
          <w:sz w:val="22"/>
          <w:szCs w:val="22"/>
          <w:lang w:eastAsia="zh-CN"/>
        </w:rPr>
        <w:t xml:space="preserve">, support </w:t>
      </w:r>
      <w:r w:rsidR="00F05D3B">
        <w:rPr>
          <w:rFonts w:ascii="Times New Roman" w:eastAsia="SimSun" w:hAnsi="Times New Roman" w:cs="Times New Roman"/>
          <w:b/>
          <w:i/>
          <w:sz w:val="22"/>
          <w:szCs w:val="22"/>
          <w:lang w:eastAsia="zh-CN"/>
        </w:rPr>
        <w:t xml:space="preserve">2 bits or 4 bits for </w:t>
      </w:r>
      <w:r w:rsidR="00CA383F">
        <w:rPr>
          <w:rFonts w:ascii="Times New Roman" w:eastAsia="SimSun" w:hAnsi="Times New Roman" w:cs="Times New Roman"/>
          <w:b/>
          <w:i/>
          <w:sz w:val="22"/>
          <w:szCs w:val="22"/>
          <w:lang w:eastAsia="zh-CN"/>
        </w:rPr>
        <w:t xml:space="preserve">the support of </w:t>
      </w:r>
      <w:r w:rsidR="00D17ED5">
        <w:rPr>
          <w:rFonts w:ascii="Times New Roman" w:eastAsia="SimSun" w:hAnsi="Times New Roman" w:cs="Times New Roman"/>
          <w:b/>
          <w:i/>
          <w:sz w:val="22"/>
          <w:szCs w:val="22"/>
          <w:lang w:eastAsia="zh-CN"/>
        </w:rPr>
        <w:t xml:space="preserve">multiple </w:t>
      </w:r>
      <w:r w:rsidR="00312776">
        <w:rPr>
          <w:rFonts w:ascii="Times New Roman" w:eastAsia="SimSun" w:hAnsi="Times New Roman" w:cs="Times New Roman"/>
          <w:b/>
          <w:i/>
          <w:sz w:val="22"/>
          <w:szCs w:val="22"/>
          <w:lang w:eastAsia="zh-CN"/>
        </w:rPr>
        <w:t>cell DTX/DRX patterns</w:t>
      </w:r>
      <w:r w:rsidRPr="00A3623F">
        <w:rPr>
          <w:rFonts w:ascii="Times New Roman" w:eastAsia="SimSun" w:hAnsi="Times New Roman" w:cs="Times New Roman"/>
          <w:b/>
          <w:i/>
          <w:sz w:val="22"/>
          <w:szCs w:val="22"/>
          <w:lang w:eastAsia="zh-CN"/>
        </w:rPr>
        <w:t>.</w:t>
      </w:r>
    </w:p>
    <w:p w14:paraId="2C027FC2" w14:textId="634D8E92" w:rsidR="0044589D" w:rsidRPr="00155403" w:rsidRDefault="0044589D" w:rsidP="00A94799">
      <w:pPr>
        <w:spacing w:before="240" w:after="240"/>
        <w:jc w:val="both"/>
        <w:rPr>
          <w:rFonts w:ascii="Times New Roman" w:eastAsia="SimSun" w:hAnsi="Times New Roman" w:cs="Times New Roman"/>
          <w:bCs/>
          <w:iCs/>
          <w:sz w:val="22"/>
          <w:szCs w:val="22"/>
          <w:lang w:eastAsia="zh-CN"/>
        </w:rPr>
      </w:pPr>
      <w:r w:rsidRPr="00292201">
        <w:rPr>
          <w:rFonts w:ascii="Times New Roman" w:eastAsia="SimSun" w:hAnsi="Times New Roman" w:cs="Times New Roman"/>
          <w:bCs/>
          <w:iCs/>
          <w:sz w:val="22"/>
          <w:szCs w:val="22"/>
          <w:lang w:eastAsia="zh-CN"/>
        </w:rPr>
        <w:t xml:space="preserve">If PUCCH UL transmission is needed during </w:t>
      </w:r>
      <w:r>
        <w:rPr>
          <w:rFonts w:ascii="Times New Roman" w:eastAsia="SimSun" w:hAnsi="Times New Roman" w:cs="Times New Roman"/>
          <w:bCs/>
          <w:iCs/>
          <w:sz w:val="22"/>
          <w:szCs w:val="22"/>
          <w:lang w:eastAsia="zh-CN"/>
        </w:rPr>
        <w:t>the cell DTX/DRX’s</w:t>
      </w:r>
      <w:r w:rsidRPr="00292201">
        <w:rPr>
          <w:rFonts w:ascii="Times New Roman" w:eastAsia="SimSun" w:hAnsi="Times New Roman" w:cs="Times New Roman"/>
          <w:bCs/>
          <w:iCs/>
          <w:sz w:val="22"/>
          <w:szCs w:val="22"/>
          <w:lang w:eastAsia="zh-CN"/>
        </w:rPr>
        <w:t xml:space="preserve"> non-active period, </w:t>
      </w:r>
      <w:proofErr w:type="gramStart"/>
      <w:r w:rsidRPr="00292201">
        <w:rPr>
          <w:rFonts w:ascii="Times New Roman" w:eastAsia="SimSun" w:hAnsi="Times New Roman" w:cs="Times New Roman"/>
          <w:bCs/>
          <w:iCs/>
          <w:sz w:val="22"/>
          <w:szCs w:val="22"/>
          <w:lang w:eastAsia="zh-CN"/>
        </w:rPr>
        <w:t>e.g.</w:t>
      </w:r>
      <w:proofErr w:type="gramEnd"/>
      <w:r w:rsidRPr="00292201">
        <w:rPr>
          <w:rFonts w:ascii="Times New Roman" w:eastAsia="SimSun" w:hAnsi="Times New Roman" w:cs="Times New Roman"/>
          <w:bCs/>
          <w:iCs/>
          <w:sz w:val="22"/>
          <w:szCs w:val="22"/>
          <w:lang w:eastAsia="zh-CN"/>
        </w:rPr>
        <w:t xml:space="preserve"> for high priority SR or HARQ ACK/NACK, </w:t>
      </w:r>
      <w:r>
        <w:rPr>
          <w:rFonts w:ascii="Times New Roman" w:eastAsia="SimSun" w:hAnsi="Times New Roman" w:cs="Times New Roman"/>
          <w:bCs/>
          <w:iCs/>
          <w:sz w:val="22"/>
          <w:szCs w:val="22"/>
          <w:lang w:eastAsia="zh-CN"/>
        </w:rPr>
        <w:t>a</w:t>
      </w:r>
      <w:r w:rsidRPr="00292201">
        <w:rPr>
          <w:rFonts w:ascii="Times New Roman" w:eastAsia="SimSun" w:hAnsi="Times New Roman" w:cs="Times New Roman"/>
          <w:bCs/>
          <w:iCs/>
          <w:sz w:val="22"/>
          <w:szCs w:val="22"/>
          <w:lang w:eastAsia="zh-CN"/>
        </w:rPr>
        <w:t xml:space="preserve"> PRI may be used to select the PUCCH resource.</w:t>
      </w:r>
      <w:r>
        <w:rPr>
          <w:rFonts w:ascii="Times New Roman" w:eastAsia="SimSun" w:hAnsi="Times New Roman" w:cs="Times New Roman"/>
          <w:bCs/>
          <w:iCs/>
          <w:sz w:val="22"/>
          <w:szCs w:val="22"/>
          <w:lang w:eastAsia="zh-CN"/>
        </w:rPr>
        <w:t xml:space="preserve"> A</w:t>
      </w:r>
      <w:r w:rsidRPr="00270656">
        <w:rPr>
          <w:rFonts w:ascii="Times New Roman" w:eastAsia="SimSun" w:hAnsi="Times New Roman" w:cs="Times New Roman"/>
          <w:bCs/>
          <w:iCs/>
          <w:sz w:val="22"/>
          <w:szCs w:val="22"/>
          <w:lang w:eastAsia="zh-CN"/>
        </w:rPr>
        <w:t xml:space="preserve"> </w:t>
      </w:r>
      <w:bookmarkStart w:id="3" w:name="_Hlk140844969"/>
      <w:r w:rsidRPr="00270656">
        <w:rPr>
          <w:rFonts w:ascii="Times New Roman" w:eastAsia="SimSun" w:hAnsi="Times New Roman" w:cs="Times New Roman"/>
          <w:bCs/>
          <w:iCs/>
          <w:sz w:val="22"/>
          <w:szCs w:val="22"/>
          <w:lang w:eastAsia="zh-CN"/>
        </w:rPr>
        <w:t xml:space="preserve">default allocation or fallback PUCCH resource </w:t>
      </w:r>
      <w:bookmarkEnd w:id="3"/>
      <w:r w:rsidRPr="00270656">
        <w:rPr>
          <w:rFonts w:ascii="Times New Roman" w:eastAsia="SimSun" w:hAnsi="Times New Roman" w:cs="Times New Roman"/>
          <w:bCs/>
          <w:iCs/>
          <w:sz w:val="22"/>
          <w:szCs w:val="22"/>
          <w:lang w:eastAsia="zh-CN"/>
        </w:rPr>
        <w:t xml:space="preserve">for use </w:t>
      </w:r>
      <w:bookmarkStart w:id="4" w:name="_Hlk140845354"/>
      <w:r w:rsidRPr="00270656">
        <w:rPr>
          <w:rFonts w:ascii="Times New Roman" w:eastAsia="SimSun" w:hAnsi="Times New Roman" w:cs="Times New Roman"/>
          <w:bCs/>
          <w:iCs/>
          <w:sz w:val="22"/>
          <w:szCs w:val="22"/>
          <w:lang w:eastAsia="zh-CN"/>
        </w:rPr>
        <w:t>during th</w:t>
      </w:r>
      <w:r>
        <w:rPr>
          <w:rFonts w:ascii="Times New Roman" w:eastAsia="SimSun" w:hAnsi="Times New Roman" w:cs="Times New Roman"/>
          <w:bCs/>
          <w:iCs/>
          <w:sz w:val="22"/>
          <w:szCs w:val="22"/>
          <w:lang w:eastAsia="zh-CN"/>
        </w:rPr>
        <w:t>is</w:t>
      </w:r>
      <w:r w:rsidRPr="00270656">
        <w:rPr>
          <w:rFonts w:ascii="Times New Roman" w:eastAsia="SimSun" w:hAnsi="Times New Roman" w:cs="Times New Roman"/>
          <w:bCs/>
          <w:iCs/>
          <w:sz w:val="22"/>
          <w:szCs w:val="22"/>
          <w:lang w:eastAsia="zh-CN"/>
        </w:rPr>
        <w:t xml:space="preserve"> non-active period </w:t>
      </w:r>
      <w:bookmarkEnd w:id="4"/>
      <w:r w:rsidRPr="00270656">
        <w:rPr>
          <w:rFonts w:ascii="Times New Roman" w:eastAsia="SimSun" w:hAnsi="Times New Roman" w:cs="Times New Roman"/>
          <w:bCs/>
          <w:iCs/>
          <w:sz w:val="22"/>
          <w:szCs w:val="22"/>
          <w:lang w:eastAsia="zh-CN"/>
        </w:rPr>
        <w:t>may be indicated</w:t>
      </w:r>
      <w:r>
        <w:rPr>
          <w:rFonts w:ascii="Times New Roman" w:eastAsia="SimSun" w:hAnsi="Times New Roman" w:cs="Times New Roman"/>
          <w:bCs/>
          <w:iCs/>
          <w:sz w:val="22"/>
          <w:szCs w:val="22"/>
          <w:lang w:eastAsia="zh-CN"/>
        </w:rPr>
        <w:t xml:space="preserve"> via group common c</w:t>
      </w:r>
      <w:r w:rsidRPr="00270656">
        <w:rPr>
          <w:rFonts w:ascii="Times New Roman" w:eastAsia="SimSun" w:hAnsi="Times New Roman" w:cs="Times New Roman"/>
          <w:bCs/>
          <w:iCs/>
          <w:sz w:val="22"/>
          <w:szCs w:val="22"/>
          <w:lang w:eastAsia="zh-CN"/>
        </w:rPr>
        <w:t xml:space="preserve">ell DTX/DRX </w:t>
      </w:r>
      <w:r>
        <w:rPr>
          <w:rFonts w:ascii="Times New Roman" w:eastAsia="SimSun" w:hAnsi="Times New Roman" w:cs="Times New Roman"/>
          <w:bCs/>
          <w:iCs/>
          <w:sz w:val="22"/>
          <w:szCs w:val="22"/>
          <w:lang w:eastAsia="zh-CN"/>
        </w:rPr>
        <w:t>a</w:t>
      </w:r>
      <w:r w:rsidRPr="00270656">
        <w:rPr>
          <w:rFonts w:ascii="Times New Roman" w:eastAsia="SimSun" w:hAnsi="Times New Roman" w:cs="Times New Roman"/>
          <w:bCs/>
          <w:iCs/>
          <w:sz w:val="22"/>
          <w:szCs w:val="22"/>
          <w:lang w:eastAsia="zh-CN"/>
        </w:rPr>
        <w:t>ctivation/</w:t>
      </w:r>
      <w:r>
        <w:rPr>
          <w:rFonts w:ascii="Times New Roman" w:eastAsia="SimSun" w:hAnsi="Times New Roman" w:cs="Times New Roman"/>
          <w:bCs/>
          <w:iCs/>
          <w:sz w:val="22"/>
          <w:szCs w:val="22"/>
          <w:lang w:eastAsia="zh-CN"/>
        </w:rPr>
        <w:t>d</w:t>
      </w:r>
      <w:r w:rsidRPr="00270656">
        <w:rPr>
          <w:rFonts w:ascii="Times New Roman" w:eastAsia="SimSun" w:hAnsi="Times New Roman" w:cs="Times New Roman"/>
          <w:bCs/>
          <w:iCs/>
          <w:sz w:val="22"/>
          <w:szCs w:val="22"/>
          <w:lang w:eastAsia="zh-CN"/>
        </w:rPr>
        <w:t>eactivation</w:t>
      </w:r>
      <w:r>
        <w:rPr>
          <w:rFonts w:ascii="Times New Roman" w:eastAsia="SimSun" w:hAnsi="Times New Roman" w:cs="Times New Roman"/>
          <w:bCs/>
          <w:iCs/>
          <w:sz w:val="22"/>
          <w:szCs w:val="22"/>
          <w:lang w:eastAsia="zh-CN"/>
        </w:rPr>
        <w:t xml:space="preserve"> DCI. T</w:t>
      </w:r>
      <w:r w:rsidRPr="00155403">
        <w:rPr>
          <w:rFonts w:ascii="Times New Roman" w:eastAsia="SimSun" w:hAnsi="Times New Roman" w:cs="Times New Roman"/>
          <w:bCs/>
          <w:iCs/>
          <w:sz w:val="22"/>
          <w:szCs w:val="22"/>
          <w:lang w:eastAsia="zh-CN"/>
        </w:rPr>
        <w:t xml:space="preserve">he specified PUCCH resources may have the same time domain allocation across </w:t>
      </w:r>
      <w:r>
        <w:rPr>
          <w:rFonts w:ascii="Times New Roman" w:eastAsia="SimSun" w:hAnsi="Times New Roman" w:cs="Times New Roman"/>
          <w:bCs/>
          <w:iCs/>
          <w:sz w:val="22"/>
          <w:szCs w:val="22"/>
          <w:lang w:eastAsia="zh-CN"/>
        </w:rPr>
        <w:t>a</w:t>
      </w:r>
      <w:r w:rsidRPr="00155403">
        <w:rPr>
          <w:rFonts w:ascii="Times New Roman" w:eastAsia="SimSun" w:hAnsi="Times New Roman" w:cs="Times New Roman"/>
          <w:bCs/>
          <w:iCs/>
          <w:sz w:val="22"/>
          <w:szCs w:val="22"/>
          <w:lang w:eastAsia="zh-CN"/>
        </w:rPr>
        <w:t xml:space="preserve"> </w:t>
      </w:r>
      <w:r>
        <w:rPr>
          <w:rFonts w:ascii="Times New Roman" w:eastAsia="SimSun" w:hAnsi="Times New Roman" w:cs="Times New Roman"/>
          <w:bCs/>
          <w:iCs/>
          <w:sz w:val="22"/>
          <w:szCs w:val="22"/>
          <w:lang w:eastAsia="zh-CN"/>
        </w:rPr>
        <w:t>group of UEs,</w:t>
      </w:r>
      <w:r w:rsidRPr="00155403">
        <w:rPr>
          <w:rFonts w:ascii="Times New Roman" w:eastAsia="SimSun" w:hAnsi="Times New Roman" w:cs="Times New Roman"/>
          <w:bCs/>
          <w:iCs/>
          <w:sz w:val="22"/>
          <w:szCs w:val="22"/>
          <w:lang w:eastAsia="zh-CN"/>
        </w:rPr>
        <w:t xml:space="preserve"> </w:t>
      </w:r>
      <w:proofErr w:type="gramStart"/>
      <w:r w:rsidRPr="00155403">
        <w:rPr>
          <w:rFonts w:ascii="Times New Roman" w:eastAsia="SimSun" w:hAnsi="Times New Roman" w:cs="Times New Roman"/>
          <w:bCs/>
          <w:iCs/>
          <w:sz w:val="22"/>
          <w:szCs w:val="22"/>
          <w:lang w:eastAsia="zh-CN"/>
        </w:rPr>
        <w:t>e.g.</w:t>
      </w:r>
      <w:proofErr w:type="gramEnd"/>
      <w:r w:rsidRPr="00155403">
        <w:rPr>
          <w:rFonts w:ascii="Times New Roman" w:eastAsia="SimSun" w:hAnsi="Times New Roman" w:cs="Times New Roman"/>
          <w:bCs/>
          <w:iCs/>
          <w:sz w:val="22"/>
          <w:szCs w:val="22"/>
          <w:lang w:eastAsia="zh-CN"/>
        </w:rPr>
        <w:t xml:space="preserve"> </w:t>
      </w:r>
      <w:r>
        <w:rPr>
          <w:rFonts w:ascii="Times New Roman" w:eastAsia="SimSun" w:hAnsi="Times New Roman" w:cs="Times New Roman"/>
          <w:bCs/>
          <w:iCs/>
          <w:sz w:val="22"/>
          <w:szCs w:val="22"/>
          <w:lang w:eastAsia="zh-CN"/>
        </w:rPr>
        <w:t xml:space="preserve">in terms of </w:t>
      </w:r>
      <w:r w:rsidRPr="00155403">
        <w:rPr>
          <w:rFonts w:ascii="Times New Roman" w:eastAsia="SimSun" w:hAnsi="Times New Roman" w:cs="Times New Roman"/>
          <w:bCs/>
          <w:iCs/>
          <w:sz w:val="22"/>
          <w:szCs w:val="22"/>
          <w:lang w:eastAsia="zh-CN"/>
        </w:rPr>
        <w:t>start symbol, number of symbols</w:t>
      </w:r>
      <w:r>
        <w:rPr>
          <w:rFonts w:ascii="Times New Roman" w:eastAsia="SimSun" w:hAnsi="Times New Roman" w:cs="Times New Roman"/>
          <w:bCs/>
          <w:iCs/>
          <w:sz w:val="22"/>
          <w:szCs w:val="22"/>
          <w:lang w:eastAsia="zh-CN"/>
        </w:rPr>
        <w:t>. There can be the following options:</w:t>
      </w:r>
    </w:p>
    <w:p w14:paraId="57625BA0" w14:textId="5ED3B344" w:rsidR="0044589D" w:rsidRPr="00D40B22" w:rsidRDefault="0044589D" w:rsidP="00A94799">
      <w:pPr>
        <w:pStyle w:val="ListParagraph"/>
        <w:numPr>
          <w:ilvl w:val="0"/>
          <w:numId w:val="11"/>
        </w:numPr>
        <w:spacing w:before="240" w:after="240"/>
        <w:rPr>
          <w:rFonts w:eastAsia="SimSun"/>
          <w:bCs/>
          <w:iCs/>
          <w:lang w:eastAsia="zh-CN"/>
        </w:rPr>
      </w:pPr>
      <w:r w:rsidRPr="00D40B22">
        <w:rPr>
          <w:rFonts w:eastAsia="SimSun"/>
          <w:bCs/>
          <w:iCs/>
          <w:lang w:eastAsia="zh-CN"/>
        </w:rPr>
        <w:t>Option-1: different PRI index (</w:t>
      </w:r>
      <w:proofErr w:type="gramStart"/>
      <w:r w:rsidR="00F60B48" w:rsidRPr="00D40B22">
        <w:rPr>
          <w:rFonts w:eastAsia="SimSun"/>
          <w:bCs/>
          <w:iCs/>
          <w:lang w:eastAsia="zh-CN"/>
        </w:rPr>
        <w:t>i.e.</w:t>
      </w:r>
      <w:proofErr w:type="gramEnd"/>
      <w:r w:rsidRPr="00D40B22">
        <w:rPr>
          <w:rFonts w:eastAsia="SimSun"/>
          <w:bCs/>
          <w:iCs/>
          <w:lang w:eastAsia="zh-CN"/>
        </w:rPr>
        <w:t xml:space="preserve"> multiple indications, one for each cell) for different cells within the cell group</w:t>
      </w:r>
    </w:p>
    <w:p w14:paraId="7361EB0E" w14:textId="77777777" w:rsidR="0044589D" w:rsidRPr="00D40B22" w:rsidRDefault="0044589D" w:rsidP="00A94799">
      <w:pPr>
        <w:pStyle w:val="ListParagraph"/>
        <w:numPr>
          <w:ilvl w:val="0"/>
          <w:numId w:val="11"/>
        </w:numPr>
        <w:spacing w:before="240" w:after="240"/>
        <w:rPr>
          <w:rFonts w:eastAsia="SimSun"/>
          <w:bCs/>
          <w:iCs/>
          <w:lang w:eastAsia="zh-CN"/>
        </w:rPr>
      </w:pPr>
      <w:r w:rsidRPr="00D40B22">
        <w:rPr>
          <w:rFonts w:eastAsia="SimSun"/>
          <w:bCs/>
          <w:iCs/>
          <w:lang w:eastAsia="zh-CN"/>
        </w:rPr>
        <w:t>Option-2: one PRI index for all cells within the cell group</w:t>
      </w:r>
    </w:p>
    <w:p w14:paraId="613DC826" w14:textId="77777777" w:rsidR="0044589D" w:rsidRDefault="0044589D" w:rsidP="00A94799">
      <w:pPr>
        <w:spacing w:before="240" w:after="240"/>
        <w:jc w:val="both"/>
        <w:rPr>
          <w:rFonts w:ascii="Times New Roman" w:eastAsia="SimSun" w:hAnsi="Times New Roman" w:cs="Times New Roman"/>
          <w:bCs/>
          <w:iCs/>
          <w:sz w:val="22"/>
          <w:szCs w:val="22"/>
          <w:lang w:eastAsia="zh-CN"/>
        </w:rPr>
      </w:pPr>
      <w:r w:rsidRPr="00155403">
        <w:rPr>
          <w:rFonts w:ascii="Times New Roman" w:eastAsia="SimSun" w:hAnsi="Times New Roman" w:cs="Times New Roman"/>
          <w:bCs/>
          <w:iCs/>
          <w:sz w:val="22"/>
          <w:szCs w:val="22"/>
          <w:lang w:eastAsia="zh-CN"/>
        </w:rPr>
        <w:t>The indicated PRI may also be used for PUCCH switching (if the new cell is active and not in cell DRX)</w:t>
      </w:r>
      <w:r>
        <w:rPr>
          <w:rFonts w:ascii="Times New Roman" w:eastAsia="SimSun" w:hAnsi="Times New Roman" w:cs="Times New Roman"/>
          <w:bCs/>
          <w:iCs/>
          <w:sz w:val="22"/>
          <w:szCs w:val="22"/>
          <w:lang w:eastAsia="zh-CN"/>
        </w:rPr>
        <w:t xml:space="preserve">, and </w:t>
      </w:r>
      <w:r w:rsidRPr="00155403">
        <w:rPr>
          <w:rFonts w:ascii="Times New Roman" w:eastAsia="SimSun" w:hAnsi="Times New Roman" w:cs="Times New Roman"/>
          <w:bCs/>
          <w:iCs/>
          <w:sz w:val="22"/>
          <w:szCs w:val="22"/>
          <w:lang w:eastAsia="zh-CN"/>
        </w:rPr>
        <w:t xml:space="preserve">the UE is configured with uplink switching with parameter </w:t>
      </w:r>
      <w:proofErr w:type="spellStart"/>
      <w:r w:rsidRPr="00155403">
        <w:rPr>
          <w:rFonts w:ascii="Times New Roman" w:eastAsia="SimSun" w:hAnsi="Times New Roman" w:cs="Times New Roman"/>
          <w:bCs/>
          <w:iCs/>
          <w:sz w:val="22"/>
          <w:szCs w:val="22"/>
          <w:lang w:eastAsia="zh-CN"/>
        </w:rPr>
        <w:t>uplinkTxSwitching</w:t>
      </w:r>
      <w:proofErr w:type="spellEnd"/>
      <w:r w:rsidRPr="00155403">
        <w:rPr>
          <w:rFonts w:ascii="Times New Roman" w:eastAsia="SimSun" w:hAnsi="Times New Roman" w:cs="Times New Roman"/>
          <w:bCs/>
          <w:iCs/>
          <w:sz w:val="22"/>
          <w:szCs w:val="22"/>
          <w:lang w:eastAsia="zh-CN"/>
        </w:rPr>
        <w:t>.</w:t>
      </w:r>
    </w:p>
    <w:p w14:paraId="65E3C549" w14:textId="0D40814A" w:rsidR="00DA7D24" w:rsidRDefault="00DA7D24" w:rsidP="00A94799">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2</w:t>
      </w:r>
      <w:r w:rsidRPr="00A3623F">
        <w:rPr>
          <w:rFonts w:ascii="Times New Roman" w:eastAsia="SimSun" w:hAnsi="Times New Roman" w:cs="Times New Roman"/>
          <w:b/>
          <w:i/>
          <w:sz w:val="22"/>
          <w:szCs w:val="22"/>
          <w:lang w:eastAsia="zh-CN"/>
        </w:rPr>
        <w:t xml:space="preserve">: </w:t>
      </w:r>
      <w:r w:rsidR="002F3783">
        <w:rPr>
          <w:rFonts w:ascii="Times New Roman" w:eastAsia="SimSun" w:hAnsi="Times New Roman" w:cs="Times New Roman"/>
          <w:b/>
          <w:i/>
          <w:sz w:val="22"/>
          <w:szCs w:val="22"/>
          <w:lang w:eastAsia="zh-CN"/>
        </w:rPr>
        <w:t>S</w:t>
      </w:r>
      <w:r w:rsidRPr="00A3623F">
        <w:rPr>
          <w:rFonts w:ascii="Times New Roman" w:eastAsia="SimSun" w:hAnsi="Times New Roman" w:cs="Times New Roman"/>
          <w:b/>
          <w:i/>
          <w:sz w:val="22"/>
          <w:szCs w:val="22"/>
          <w:lang w:eastAsia="zh-CN"/>
        </w:rPr>
        <w:t xml:space="preserve">upport </w:t>
      </w:r>
      <w:r w:rsidRPr="00DA7D24">
        <w:rPr>
          <w:rFonts w:ascii="Times New Roman" w:eastAsia="SimSun" w:hAnsi="Times New Roman" w:cs="Times New Roman"/>
          <w:b/>
          <w:i/>
          <w:sz w:val="22"/>
          <w:szCs w:val="22"/>
          <w:lang w:eastAsia="zh-CN"/>
        </w:rPr>
        <w:t xml:space="preserve">default or fallback PUCCH resource </w:t>
      </w:r>
      <w:r>
        <w:rPr>
          <w:rFonts w:ascii="Times New Roman" w:eastAsia="SimSun" w:hAnsi="Times New Roman" w:cs="Times New Roman"/>
          <w:b/>
          <w:i/>
          <w:sz w:val="22"/>
          <w:szCs w:val="22"/>
          <w:lang w:eastAsia="zh-CN"/>
        </w:rPr>
        <w:t>indication</w:t>
      </w:r>
      <w:r w:rsidR="002F3783">
        <w:rPr>
          <w:rFonts w:ascii="Times New Roman" w:eastAsia="SimSun" w:hAnsi="Times New Roman" w:cs="Times New Roman"/>
          <w:b/>
          <w:i/>
          <w:sz w:val="22"/>
          <w:szCs w:val="22"/>
          <w:lang w:eastAsia="zh-CN"/>
        </w:rPr>
        <w:t xml:space="preserve"> </w:t>
      </w:r>
      <w:r w:rsidR="002F3783" w:rsidRPr="002F3783">
        <w:rPr>
          <w:rFonts w:ascii="Times New Roman" w:eastAsia="SimSun" w:hAnsi="Times New Roman" w:cs="Times New Roman"/>
          <w:b/>
          <w:i/>
          <w:sz w:val="22"/>
          <w:szCs w:val="22"/>
          <w:lang w:eastAsia="zh-CN"/>
        </w:rPr>
        <w:t>during th</w:t>
      </w:r>
      <w:r w:rsidR="002F3783">
        <w:rPr>
          <w:rFonts w:ascii="Times New Roman" w:eastAsia="SimSun" w:hAnsi="Times New Roman" w:cs="Times New Roman"/>
          <w:b/>
          <w:i/>
          <w:sz w:val="22"/>
          <w:szCs w:val="22"/>
          <w:lang w:eastAsia="zh-CN"/>
        </w:rPr>
        <w:t xml:space="preserve">e cell DTX/DRX </w:t>
      </w:r>
      <w:r w:rsidR="002F3783" w:rsidRPr="002F3783">
        <w:rPr>
          <w:rFonts w:ascii="Times New Roman" w:eastAsia="SimSun" w:hAnsi="Times New Roman" w:cs="Times New Roman"/>
          <w:b/>
          <w:i/>
          <w:sz w:val="22"/>
          <w:szCs w:val="22"/>
          <w:lang w:eastAsia="zh-CN"/>
        </w:rPr>
        <w:t xml:space="preserve">non-active period </w:t>
      </w:r>
      <w:r w:rsidR="002F3783">
        <w:rPr>
          <w:rFonts w:ascii="Times New Roman" w:eastAsia="SimSun" w:hAnsi="Times New Roman" w:cs="Times New Roman"/>
          <w:b/>
          <w:i/>
          <w:sz w:val="22"/>
          <w:szCs w:val="22"/>
          <w:lang w:eastAsia="zh-CN"/>
        </w:rPr>
        <w:t>in</w:t>
      </w:r>
      <w:r w:rsidR="002F3783" w:rsidRPr="002F3783">
        <w:rPr>
          <w:rFonts w:ascii="Times New Roman" w:eastAsia="SimSun" w:hAnsi="Times New Roman" w:cs="Times New Roman"/>
          <w:b/>
          <w:i/>
          <w:sz w:val="22"/>
          <w:szCs w:val="22"/>
          <w:lang w:eastAsia="zh-CN"/>
        </w:rPr>
        <w:t xml:space="preserve"> cell DTX/DRX activation</w:t>
      </w:r>
      <w:r w:rsidR="002F3783">
        <w:rPr>
          <w:rFonts w:ascii="Times New Roman" w:eastAsia="SimSun" w:hAnsi="Times New Roman" w:cs="Times New Roman"/>
          <w:b/>
          <w:i/>
          <w:sz w:val="22"/>
          <w:szCs w:val="22"/>
          <w:lang w:eastAsia="zh-CN"/>
        </w:rPr>
        <w:t xml:space="preserve"> DCI.</w:t>
      </w:r>
    </w:p>
    <w:p w14:paraId="6057AAFB" w14:textId="4A74539B" w:rsidR="0044589D" w:rsidRPr="00360542" w:rsidRDefault="0044589D" w:rsidP="00700346">
      <w:pPr>
        <w:spacing w:before="100" w:beforeAutospacing="1" w:after="100" w:afterAutospacing="1"/>
        <w:jc w:val="both"/>
        <w:rPr>
          <w:rFonts w:ascii="Times New Roman" w:eastAsia="Times New Roman" w:hAnsi="Times New Roman" w:cs="Times New Roman"/>
          <w:color w:val="1E32A5"/>
          <w:sz w:val="22"/>
          <w:szCs w:val="22"/>
          <w:lang w:eastAsia="zh-CN"/>
        </w:rPr>
      </w:pPr>
      <w:r w:rsidRPr="00B060D3">
        <w:rPr>
          <w:rFonts w:ascii="Times New Roman" w:eastAsia="SimSun" w:hAnsi="Times New Roman" w:cs="Times New Roman"/>
          <w:bCs/>
          <w:iCs/>
          <w:sz w:val="22"/>
          <w:szCs w:val="22"/>
          <w:lang w:eastAsia="zh-CN"/>
        </w:rPr>
        <w:t xml:space="preserve">It was agreed in RAN1#113 [1] </w:t>
      </w:r>
      <w:r>
        <w:rPr>
          <w:rFonts w:ascii="Times New Roman" w:eastAsia="SimSun" w:hAnsi="Times New Roman" w:cs="Times New Roman"/>
          <w:bCs/>
          <w:iCs/>
          <w:sz w:val="22"/>
          <w:szCs w:val="22"/>
          <w:lang w:eastAsia="zh-CN"/>
        </w:rPr>
        <w:t xml:space="preserve">that </w:t>
      </w:r>
      <w:r>
        <w:rPr>
          <w:rFonts w:ascii="Times New Roman" w:eastAsia="Segoe UI" w:hAnsi="Times New Roman" w:cs="Times New Roman"/>
          <w:color w:val="262626"/>
          <w:sz w:val="22"/>
          <w:szCs w:val="22"/>
          <w:lang w:val="en-US" w:eastAsia="zh-CN"/>
        </w:rPr>
        <w:t>the</w:t>
      </w:r>
      <w:r w:rsidRPr="00360542">
        <w:rPr>
          <w:rFonts w:ascii="Times New Roman" w:eastAsia="Segoe UI" w:hAnsi="Times New Roman" w:cs="Times New Roman"/>
          <w:color w:val="262626"/>
          <w:sz w:val="22"/>
          <w:szCs w:val="22"/>
          <w:lang w:val="en-US" w:eastAsia="zh-CN"/>
        </w:rPr>
        <w:t xml:space="preserve"> details on PDCCH monitoring aspects</w:t>
      </w:r>
      <w:r>
        <w:rPr>
          <w:rFonts w:ascii="Times New Roman" w:eastAsia="Segoe UI" w:hAnsi="Times New Roman" w:cs="Times New Roman"/>
          <w:color w:val="262626"/>
          <w:sz w:val="22"/>
          <w:szCs w:val="22"/>
          <w:lang w:val="en-US" w:eastAsia="zh-CN"/>
        </w:rPr>
        <w:t xml:space="preserve"> is FFS.</w:t>
      </w:r>
    </w:p>
    <w:p w14:paraId="3120A1CA" w14:textId="77777777" w:rsidR="0044589D" w:rsidRPr="00C0295D" w:rsidRDefault="0044589D" w:rsidP="00700346">
      <w:pPr>
        <w:snapToGrid w:val="0"/>
        <w:spacing w:before="100" w:beforeAutospacing="1" w:after="100" w:afterAutospacing="1"/>
        <w:jc w:val="both"/>
        <w:textAlignment w:val="baseline"/>
        <w:rPr>
          <w:rFonts w:ascii="Times New Roman" w:eastAsia="Times New Roman" w:hAnsi="Times New Roman" w:cs="Times New Roman"/>
          <w:sz w:val="22"/>
          <w:szCs w:val="22"/>
          <w:lang w:eastAsia="zh-CN"/>
        </w:rPr>
      </w:pPr>
      <w:r>
        <w:rPr>
          <w:rFonts w:ascii="Times New Roman" w:eastAsia="Segoe UI" w:hAnsi="Times New Roman" w:cs="Times New Roman"/>
          <w:color w:val="262626"/>
          <w:sz w:val="22"/>
          <w:szCs w:val="22"/>
          <w:lang w:val="en-US" w:eastAsia="zh-CN"/>
        </w:rPr>
        <w:t xml:space="preserve">During the cell DTX/DRX non-active period, longer interval, shorter length </w:t>
      </w:r>
      <w:r w:rsidRPr="00360542">
        <w:rPr>
          <w:rFonts w:ascii="Times New Roman" w:eastAsia="Segoe UI" w:hAnsi="Times New Roman" w:cs="Times New Roman"/>
          <w:color w:val="262626"/>
          <w:sz w:val="22"/>
          <w:szCs w:val="22"/>
          <w:lang w:val="en-US" w:eastAsia="zh-CN"/>
        </w:rPr>
        <w:t>PDCCH monitoring occasion</w:t>
      </w:r>
      <w:r>
        <w:rPr>
          <w:rFonts w:ascii="Times New Roman" w:eastAsia="Segoe UI" w:hAnsi="Times New Roman" w:cs="Times New Roman"/>
          <w:color w:val="262626"/>
          <w:sz w:val="22"/>
          <w:szCs w:val="22"/>
          <w:lang w:val="en-US" w:eastAsia="zh-CN"/>
        </w:rPr>
        <w:t xml:space="preserve"> may be needed.</w:t>
      </w:r>
      <w:r w:rsidRPr="00360542">
        <w:rPr>
          <w:rFonts w:ascii="Times New Roman" w:eastAsia="Segoe UI" w:hAnsi="Times New Roman" w:cs="Times New Roman"/>
          <w:color w:val="262626"/>
          <w:sz w:val="22"/>
          <w:szCs w:val="22"/>
          <w:lang w:val="en-US" w:eastAsia="zh-CN"/>
        </w:rPr>
        <w:t xml:space="preserve"> </w:t>
      </w:r>
      <w:r>
        <w:rPr>
          <w:rFonts w:ascii="Times New Roman" w:eastAsia="Segoe UI" w:hAnsi="Times New Roman" w:cs="Times New Roman"/>
          <w:color w:val="262626"/>
          <w:sz w:val="22"/>
          <w:szCs w:val="22"/>
          <w:lang w:val="en-US" w:eastAsia="zh-CN"/>
        </w:rPr>
        <w:t>It is beneficial to s</w:t>
      </w:r>
      <w:r w:rsidRPr="00360542">
        <w:rPr>
          <w:rFonts w:ascii="Times New Roman" w:eastAsia="Segoe UI" w:hAnsi="Times New Roman" w:cs="Times New Roman"/>
          <w:color w:val="000000"/>
          <w:sz w:val="22"/>
          <w:szCs w:val="22"/>
          <w:lang w:val="en-US" w:eastAsia="zh-CN"/>
        </w:rPr>
        <w:t xml:space="preserve">upport common search space and joint indication to reduce time domain transmission time/monitoring occasion for </w:t>
      </w:r>
      <w:r>
        <w:rPr>
          <w:rFonts w:ascii="Times New Roman" w:eastAsia="Segoe UI" w:hAnsi="Times New Roman" w:cs="Times New Roman"/>
          <w:color w:val="000000"/>
          <w:sz w:val="22"/>
          <w:szCs w:val="22"/>
          <w:lang w:val="en-US" w:eastAsia="zh-CN"/>
        </w:rPr>
        <w:t xml:space="preserve">the </w:t>
      </w:r>
      <w:r w:rsidRPr="00360542">
        <w:rPr>
          <w:rFonts w:ascii="Times New Roman" w:eastAsia="Segoe UI" w:hAnsi="Times New Roman" w:cs="Times New Roman"/>
          <w:color w:val="000000"/>
          <w:sz w:val="22"/>
          <w:szCs w:val="22"/>
          <w:lang w:val="en-US" w:eastAsia="zh-CN"/>
        </w:rPr>
        <w:t>group of UEs</w:t>
      </w:r>
      <w:r>
        <w:rPr>
          <w:rFonts w:ascii="Times New Roman" w:eastAsia="Segoe UI" w:hAnsi="Times New Roman" w:cs="Times New Roman"/>
          <w:color w:val="000000"/>
          <w:sz w:val="22"/>
          <w:szCs w:val="22"/>
          <w:lang w:val="en-US" w:eastAsia="zh-CN"/>
        </w:rPr>
        <w:t xml:space="preserve">. Furthermore, it may also be used for default or fallback </w:t>
      </w:r>
      <w:r w:rsidRPr="00C0295D">
        <w:rPr>
          <w:rFonts w:ascii="Times New Roman" w:eastAsia="Segoe UI" w:hAnsi="Times New Roman" w:cs="Times New Roman"/>
          <w:color w:val="000000"/>
          <w:sz w:val="22"/>
          <w:szCs w:val="22"/>
          <w:lang w:val="en-US" w:eastAsia="zh-CN"/>
        </w:rPr>
        <w:t>PDCCH monitoring</w:t>
      </w:r>
      <w:r w:rsidRPr="00C0295D">
        <w:t xml:space="preserve"> </w:t>
      </w:r>
      <w:r w:rsidRPr="00C0295D">
        <w:rPr>
          <w:rFonts w:ascii="Times New Roman" w:eastAsia="Segoe UI" w:hAnsi="Times New Roman" w:cs="Times New Roman"/>
          <w:color w:val="000000"/>
          <w:sz w:val="22"/>
          <w:szCs w:val="22"/>
          <w:lang w:val="en-US" w:eastAsia="zh-CN"/>
        </w:rPr>
        <w:t>during cell DTX non-active period</w:t>
      </w:r>
      <w:r>
        <w:rPr>
          <w:rFonts w:ascii="Times New Roman" w:eastAsia="Segoe UI" w:hAnsi="Times New Roman" w:cs="Times New Roman"/>
          <w:color w:val="000000"/>
          <w:sz w:val="22"/>
          <w:szCs w:val="22"/>
          <w:lang w:val="en-US" w:eastAsia="zh-CN"/>
        </w:rPr>
        <w:t>.</w:t>
      </w:r>
      <w:r w:rsidRPr="00377063">
        <w:t xml:space="preserve"> </w:t>
      </w:r>
      <w:r w:rsidRPr="00377063">
        <w:rPr>
          <w:rFonts w:ascii="Times New Roman" w:eastAsia="Segoe UI" w:hAnsi="Times New Roman" w:cs="Times New Roman"/>
          <w:color w:val="000000"/>
          <w:sz w:val="22"/>
          <w:szCs w:val="22"/>
          <w:lang w:val="en-US" w:eastAsia="zh-CN"/>
        </w:rPr>
        <w:t>There can be the following options:</w:t>
      </w:r>
    </w:p>
    <w:p w14:paraId="4BEB7E2D" w14:textId="77777777" w:rsidR="0044589D" w:rsidRPr="0044589D" w:rsidRDefault="0044589D" w:rsidP="00700346">
      <w:pPr>
        <w:numPr>
          <w:ilvl w:val="0"/>
          <w:numId w:val="12"/>
        </w:numPr>
        <w:snapToGrid w:val="0"/>
        <w:spacing w:before="100" w:beforeAutospacing="1" w:after="100" w:afterAutospacing="1"/>
        <w:ind w:left="714" w:hanging="357"/>
        <w:jc w:val="both"/>
        <w:textAlignment w:val="baseline"/>
        <w:rPr>
          <w:rFonts w:ascii="Times New Roman" w:eastAsia="Times New Roman" w:hAnsi="Times New Roman" w:cs="Times New Roman"/>
          <w:sz w:val="22"/>
          <w:szCs w:val="22"/>
          <w:lang w:eastAsia="zh-CN"/>
        </w:rPr>
      </w:pPr>
      <w:r w:rsidRPr="0044589D">
        <w:rPr>
          <w:rFonts w:ascii="Times New Roman" w:eastAsia="Segoe UI" w:hAnsi="Times New Roman" w:cs="Times New Roman"/>
          <w:sz w:val="22"/>
          <w:szCs w:val="22"/>
          <w:lang w:val="en-US" w:eastAsia="zh-CN"/>
        </w:rPr>
        <w:t>Option-1: different CORESET/SS index for different cells (</w:t>
      </w:r>
      <w:proofErr w:type="gramStart"/>
      <w:r w:rsidRPr="0044589D">
        <w:rPr>
          <w:rFonts w:ascii="Times New Roman" w:eastAsia="Segoe UI" w:hAnsi="Times New Roman" w:cs="Times New Roman"/>
          <w:sz w:val="22"/>
          <w:szCs w:val="22"/>
          <w:lang w:val="en-US" w:eastAsia="zh-CN"/>
        </w:rPr>
        <w:t>i.e.</w:t>
      </w:r>
      <w:proofErr w:type="gramEnd"/>
      <w:r w:rsidRPr="0044589D">
        <w:rPr>
          <w:rFonts w:ascii="Times New Roman" w:eastAsia="Segoe UI" w:hAnsi="Times New Roman" w:cs="Times New Roman"/>
          <w:sz w:val="22"/>
          <w:szCs w:val="22"/>
          <w:lang w:val="en-US" w:eastAsia="zh-CN"/>
        </w:rPr>
        <w:t xml:space="preserve"> multiple indications, one for each cell) within the cell group</w:t>
      </w:r>
    </w:p>
    <w:p w14:paraId="24545C3E" w14:textId="77777777" w:rsidR="0044589D" w:rsidRPr="0044589D" w:rsidRDefault="0044589D" w:rsidP="00700346">
      <w:pPr>
        <w:numPr>
          <w:ilvl w:val="0"/>
          <w:numId w:val="12"/>
        </w:numPr>
        <w:snapToGrid w:val="0"/>
        <w:spacing w:before="100" w:beforeAutospacing="1" w:after="100" w:afterAutospacing="1"/>
        <w:ind w:left="714" w:hanging="357"/>
        <w:jc w:val="both"/>
        <w:textAlignment w:val="baseline"/>
        <w:rPr>
          <w:rFonts w:ascii="Times New Roman" w:eastAsia="Times New Roman" w:hAnsi="Times New Roman" w:cs="Times New Roman"/>
          <w:sz w:val="22"/>
          <w:szCs w:val="22"/>
          <w:lang w:eastAsia="zh-CN"/>
        </w:rPr>
      </w:pPr>
      <w:r w:rsidRPr="0044589D">
        <w:rPr>
          <w:rFonts w:ascii="Times New Roman" w:eastAsia="Segoe UI" w:hAnsi="Times New Roman" w:cs="Times New Roman"/>
          <w:sz w:val="22"/>
          <w:szCs w:val="22"/>
          <w:lang w:val="en-US" w:eastAsia="zh-CN"/>
        </w:rPr>
        <w:t>Option-2: one CORESET/SS index for all cells within the cell group</w:t>
      </w:r>
    </w:p>
    <w:p w14:paraId="28452F68" w14:textId="191BFF84" w:rsidR="0044589D" w:rsidRDefault="0044589D" w:rsidP="00700346">
      <w:pPr>
        <w:adjustRightInd w:val="0"/>
        <w:snapToGrid w:val="0"/>
        <w:spacing w:before="100" w:beforeAutospacing="1" w:after="100" w:afterAutospacing="1"/>
        <w:jc w:val="both"/>
        <w:textAlignment w:val="baseline"/>
        <w:rPr>
          <w:rFonts w:ascii="Times New Roman" w:eastAsia="Segoe UI" w:hAnsi="Times New Roman" w:cs="Times New Roman"/>
          <w:sz w:val="22"/>
          <w:szCs w:val="22"/>
          <w:lang w:val="en-US" w:eastAsia="zh-CN"/>
        </w:rPr>
      </w:pPr>
      <w:r w:rsidRPr="0044589D">
        <w:rPr>
          <w:rFonts w:ascii="Times New Roman" w:eastAsia="Segoe UI" w:hAnsi="Times New Roman" w:cs="Times New Roman"/>
          <w:sz w:val="22"/>
          <w:szCs w:val="22"/>
          <w:lang w:val="en-US" w:eastAsia="zh-CN"/>
        </w:rPr>
        <w:t xml:space="preserve">The group common DCI for cell DTX/DRX activation/deactivation may not need to be transmitted during cell DTX non-active period for </w:t>
      </w:r>
      <w:proofErr w:type="spellStart"/>
      <w:r w:rsidRPr="0044589D">
        <w:rPr>
          <w:rFonts w:ascii="Times New Roman" w:eastAsia="Segoe UI" w:hAnsi="Times New Roman" w:cs="Times New Roman"/>
          <w:sz w:val="22"/>
          <w:szCs w:val="22"/>
          <w:lang w:val="en-US" w:eastAsia="zh-CN"/>
        </w:rPr>
        <w:t>gNB</w:t>
      </w:r>
      <w:proofErr w:type="spellEnd"/>
      <w:r w:rsidRPr="0044589D">
        <w:rPr>
          <w:rFonts w:ascii="Times New Roman" w:eastAsia="Segoe UI" w:hAnsi="Times New Roman" w:cs="Times New Roman"/>
          <w:sz w:val="22"/>
          <w:szCs w:val="22"/>
          <w:lang w:val="en-US" w:eastAsia="zh-CN"/>
        </w:rPr>
        <w:t>/UE power saving. It is beneficial to support one-bit indication for whether PDCCH monitoring for cell DTX/DRX activation/deactivation could be skipped (</w:t>
      </w:r>
      <w:proofErr w:type="gramStart"/>
      <w:r w:rsidRPr="0044589D">
        <w:rPr>
          <w:rFonts w:ascii="Times New Roman" w:eastAsia="Segoe UI" w:hAnsi="Times New Roman" w:cs="Times New Roman"/>
          <w:sz w:val="22"/>
          <w:szCs w:val="22"/>
          <w:lang w:val="en-US" w:eastAsia="zh-CN"/>
        </w:rPr>
        <w:t>i.e.</w:t>
      </w:r>
      <w:proofErr w:type="gramEnd"/>
      <w:r w:rsidRPr="0044589D">
        <w:rPr>
          <w:rFonts w:ascii="Times New Roman" w:eastAsia="Segoe UI" w:hAnsi="Times New Roman" w:cs="Times New Roman"/>
          <w:sz w:val="22"/>
          <w:szCs w:val="22"/>
          <w:lang w:val="en-US" w:eastAsia="zh-CN"/>
        </w:rPr>
        <w:t xml:space="preserve"> the cell DTX/DRX search space will not be monitored) in non-active period of cell DTX for the group of UEs. If it is not set, cell DTX/DRX activation is monitored during cell DTX non-active period for the group of UEs as usual. </w:t>
      </w:r>
    </w:p>
    <w:p w14:paraId="1BB3B80F" w14:textId="1B40E459" w:rsidR="00E81FDB" w:rsidRDefault="002F3783" w:rsidP="00A94799">
      <w:pPr>
        <w:spacing w:before="240" w:after="240"/>
        <w:jc w:val="both"/>
        <w:rPr>
          <w:rFonts w:ascii="Times New Roman" w:eastAsia="SimSun" w:hAnsi="Times New Roman" w:cs="Times New Roman"/>
          <w:b/>
          <w:i/>
          <w:sz w:val="22"/>
          <w:szCs w:val="22"/>
          <w:lang w:eastAsia="zh-CN"/>
        </w:rPr>
      </w:pPr>
      <w:r w:rsidRPr="00E81FDB">
        <w:rPr>
          <w:rFonts w:ascii="Times New Roman" w:eastAsia="SimSun" w:hAnsi="Times New Roman" w:cs="Times New Roman"/>
          <w:b/>
          <w:i/>
          <w:iCs/>
          <w:sz w:val="22"/>
          <w:szCs w:val="22"/>
          <w:lang w:eastAsia="zh-CN"/>
        </w:rPr>
        <w:t xml:space="preserve">Proposal </w:t>
      </w:r>
      <w:r w:rsidR="00E81FDB" w:rsidRPr="00E81FDB">
        <w:rPr>
          <w:rFonts w:ascii="Times New Roman" w:eastAsia="SimSun" w:hAnsi="Times New Roman" w:cs="Times New Roman"/>
          <w:b/>
          <w:i/>
          <w:iCs/>
          <w:sz w:val="22"/>
          <w:szCs w:val="22"/>
          <w:lang w:eastAsia="zh-CN"/>
        </w:rPr>
        <w:t>3</w:t>
      </w:r>
      <w:r w:rsidRPr="00E81FDB">
        <w:rPr>
          <w:rFonts w:ascii="Times New Roman" w:eastAsia="SimSun" w:hAnsi="Times New Roman" w:cs="Times New Roman"/>
          <w:b/>
          <w:i/>
          <w:iCs/>
          <w:sz w:val="22"/>
          <w:szCs w:val="22"/>
          <w:lang w:eastAsia="zh-CN"/>
        </w:rPr>
        <w:t xml:space="preserve">: Support default or fallback </w:t>
      </w:r>
      <w:r w:rsidR="00E81FDB">
        <w:rPr>
          <w:rFonts w:ascii="Times New Roman" w:eastAsia="SimSun" w:hAnsi="Times New Roman" w:cs="Times New Roman"/>
          <w:b/>
          <w:i/>
          <w:iCs/>
          <w:sz w:val="22"/>
          <w:szCs w:val="22"/>
          <w:lang w:eastAsia="zh-CN"/>
        </w:rPr>
        <w:t xml:space="preserve">PDCCH </w:t>
      </w:r>
      <w:r w:rsidR="00B116ED">
        <w:rPr>
          <w:rFonts w:ascii="Times New Roman" w:eastAsia="SimSun" w:hAnsi="Times New Roman" w:cs="Times New Roman"/>
          <w:b/>
          <w:i/>
          <w:iCs/>
          <w:sz w:val="22"/>
          <w:szCs w:val="22"/>
          <w:lang w:eastAsia="zh-CN"/>
        </w:rPr>
        <w:t xml:space="preserve">search space </w:t>
      </w:r>
      <w:r w:rsidR="00E81FDB">
        <w:rPr>
          <w:rFonts w:ascii="Times New Roman" w:eastAsia="SimSun" w:hAnsi="Times New Roman" w:cs="Times New Roman"/>
          <w:b/>
          <w:i/>
          <w:iCs/>
          <w:sz w:val="22"/>
          <w:szCs w:val="22"/>
          <w:lang w:eastAsia="zh-CN"/>
        </w:rPr>
        <w:t xml:space="preserve">monitoring </w:t>
      </w:r>
      <w:r w:rsidR="00E81FDB" w:rsidRPr="002F3783">
        <w:rPr>
          <w:rFonts w:ascii="Times New Roman" w:eastAsia="SimSun" w:hAnsi="Times New Roman" w:cs="Times New Roman"/>
          <w:b/>
          <w:i/>
          <w:sz w:val="22"/>
          <w:szCs w:val="22"/>
          <w:lang w:eastAsia="zh-CN"/>
        </w:rPr>
        <w:t>during th</w:t>
      </w:r>
      <w:r w:rsidR="00E81FDB">
        <w:rPr>
          <w:rFonts w:ascii="Times New Roman" w:eastAsia="SimSun" w:hAnsi="Times New Roman" w:cs="Times New Roman"/>
          <w:b/>
          <w:i/>
          <w:sz w:val="22"/>
          <w:szCs w:val="22"/>
          <w:lang w:eastAsia="zh-CN"/>
        </w:rPr>
        <w:t xml:space="preserve">e cell DTX/DRX </w:t>
      </w:r>
      <w:r w:rsidR="00E81FDB" w:rsidRPr="002F3783">
        <w:rPr>
          <w:rFonts w:ascii="Times New Roman" w:eastAsia="SimSun" w:hAnsi="Times New Roman" w:cs="Times New Roman"/>
          <w:b/>
          <w:i/>
          <w:sz w:val="22"/>
          <w:szCs w:val="22"/>
          <w:lang w:eastAsia="zh-CN"/>
        </w:rPr>
        <w:t xml:space="preserve">non-active period </w:t>
      </w:r>
      <w:r w:rsidR="00E81FDB">
        <w:rPr>
          <w:rFonts w:ascii="Times New Roman" w:eastAsia="SimSun" w:hAnsi="Times New Roman" w:cs="Times New Roman"/>
          <w:b/>
          <w:i/>
          <w:sz w:val="22"/>
          <w:szCs w:val="22"/>
          <w:lang w:eastAsia="zh-CN"/>
        </w:rPr>
        <w:t>in</w:t>
      </w:r>
      <w:r w:rsidR="00E81FDB" w:rsidRPr="002F3783">
        <w:rPr>
          <w:rFonts w:ascii="Times New Roman" w:eastAsia="SimSun" w:hAnsi="Times New Roman" w:cs="Times New Roman"/>
          <w:b/>
          <w:i/>
          <w:sz w:val="22"/>
          <w:szCs w:val="22"/>
          <w:lang w:eastAsia="zh-CN"/>
        </w:rPr>
        <w:t xml:space="preserve"> cell DTX/DRX activation</w:t>
      </w:r>
      <w:r w:rsidR="00E81FDB">
        <w:rPr>
          <w:rFonts w:ascii="Times New Roman" w:eastAsia="SimSun" w:hAnsi="Times New Roman" w:cs="Times New Roman"/>
          <w:b/>
          <w:i/>
          <w:sz w:val="22"/>
          <w:szCs w:val="22"/>
          <w:lang w:eastAsia="zh-CN"/>
        </w:rPr>
        <w:t xml:space="preserve"> DCI.</w:t>
      </w:r>
    </w:p>
    <w:p w14:paraId="21311515" w14:textId="44351E52" w:rsidR="00CC4C51" w:rsidRDefault="00CC4C51" w:rsidP="00A94799">
      <w:pPr>
        <w:pStyle w:val="Heading2"/>
        <w:spacing w:before="240" w:after="240"/>
        <w:rPr>
          <w:lang w:val="en-GB" w:eastAsia="zh-CN"/>
        </w:rPr>
      </w:pPr>
      <w:bookmarkStart w:id="5" w:name="_Hlk67056900"/>
      <w:r w:rsidRPr="00CC4C51">
        <w:rPr>
          <w:lang w:val="en-GB" w:eastAsia="zh-CN"/>
        </w:rPr>
        <w:t xml:space="preserve">UL </w:t>
      </w:r>
      <w:r>
        <w:rPr>
          <w:lang w:val="en-GB" w:eastAsia="zh-CN"/>
        </w:rPr>
        <w:t>t</w:t>
      </w:r>
      <w:r w:rsidRPr="00CC4C51">
        <w:rPr>
          <w:lang w:val="en-GB" w:eastAsia="zh-CN"/>
        </w:rPr>
        <w:t xml:space="preserve">ransmission </w:t>
      </w:r>
      <w:r>
        <w:rPr>
          <w:lang w:val="en-GB" w:eastAsia="zh-CN"/>
        </w:rPr>
        <w:t>d</w:t>
      </w:r>
      <w:r w:rsidRPr="00CC4C51">
        <w:rPr>
          <w:lang w:val="en-GB" w:eastAsia="zh-CN"/>
        </w:rPr>
        <w:t xml:space="preserve">uring </w:t>
      </w:r>
      <w:r w:rsidR="0037611C">
        <w:rPr>
          <w:lang w:val="en-GB" w:eastAsia="zh-CN"/>
        </w:rPr>
        <w:t>c</w:t>
      </w:r>
      <w:r w:rsidRPr="00CC4C51">
        <w:rPr>
          <w:lang w:val="en-GB" w:eastAsia="zh-CN"/>
        </w:rPr>
        <w:t>ell DRX</w:t>
      </w:r>
    </w:p>
    <w:p w14:paraId="01F2E0EB" w14:textId="1042E20C" w:rsidR="00D07AC1" w:rsidRPr="00C40F17" w:rsidRDefault="003769D8" w:rsidP="00A94799">
      <w:pPr>
        <w:spacing w:before="240" w:after="240"/>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During </w:t>
      </w:r>
      <w:r w:rsidR="00B30C95">
        <w:rPr>
          <w:rFonts w:ascii="Times New Roman" w:hAnsi="Times New Roman" w:cs="Times New Roman"/>
          <w:sz w:val="22"/>
          <w:szCs w:val="22"/>
          <w:lang w:eastAsia="zh-CN"/>
        </w:rPr>
        <w:t>c</w:t>
      </w:r>
      <w:r w:rsidR="004F1B7E" w:rsidRPr="00C40F17">
        <w:rPr>
          <w:rFonts w:ascii="Times New Roman" w:hAnsi="Times New Roman" w:cs="Times New Roman"/>
          <w:sz w:val="22"/>
          <w:szCs w:val="22"/>
          <w:lang w:eastAsia="zh-CN"/>
        </w:rPr>
        <w:t xml:space="preserve">ell DRX </w:t>
      </w:r>
      <w:r w:rsidR="00EA584A">
        <w:rPr>
          <w:rFonts w:ascii="Times New Roman" w:hAnsi="Times New Roman" w:cs="Times New Roman"/>
          <w:sz w:val="22"/>
          <w:szCs w:val="22"/>
          <w:lang w:eastAsia="zh-CN"/>
        </w:rPr>
        <w:t>non-</w:t>
      </w:r>
      <w:r>
        <w:rPr>
          <w:rFonts w:ascii="Times New Roman" w:hAnsi="Times New Roman" w:cs="Times New Roman"/>
          <w:sz w:val="22"/>
          <w:szCs w:val="22"/>
          <w:lang w:eastAsia="zh-CN"/>
        </w:rPr>
        <w:t>active period, certain</w:t>
      </w:r>
      <w:r w:rsidR="004F1B7E" w:rsidRPr="00C40F17">
        <w:rPr>
          <w:rFonts w:ascii="Times New Roman" w:hAnsi="Times New Roman" w:cs="Times New Roman"/>
          <w:sz w:val="22"/>
          <w:szCs w:val="22"/>
          <w:lang w:eastAsia="zh-CN"/>
        </w:rPr>
        <w:t xml:space="preserve"> high priority traffic </w:t>
      </w:r>
      <w:r>
        <w:rPr>
          <w:rFonts w:ascii="Times New Roman" w:hAnsi="Times New Roman" w:cs="Times New Roman"/>
          <w:sz w:val="22"/>
          <w:szCs w:val="22"/>
          <w:lang w:eastAsia="zh-CN"/>
        </w:rPr>
        <w:t xml:space="preserve">may need to be transmitted. To </w:t>
      </w:r>
      <w:r w:rsidR="004F1B7E" w:rsidRPr="00C40F17">
        <w:rPr>
          <w:rFonts w:ascii="Times New Roman" w:hAnsi="Times New Roman" w:cs="Times New Roman"/>
          <w:sz w:val="22"/>
          <w:szCs w:val="22"/>
          <w:lang w:eastAsia="zh-CN"/>
        </w:rPr>
        <w:t>ensur</w:t>
      </w:r>
      <w:r>
        <w:rPr>
          <w:rFonts w:ascii="Times New Roman" w:hAnsi="Times New Roman" w:cs="Times New Roman"/>
          <w:sz w:val="22"/>
          <w:szCs w:val="22"/>
          <w:lang w:eastAsia="zh-CN"/>
        </w:rPr>
        <w:t>e</w:t>
      </w:r>
      <w:r w:rsidR="004F1B7E" w:rsidRPr="00C40F17">
        <w:rPr>
          <w:rFonts w:ascii="Times New Roman" w:hAnsi="Times New Roman" w:cs="Times New Roman"/>
          <w:sz w:val="22"/>
          <w:szCs w:val="22"/>
          <w:lang w:eastAsia="zh-CN"/>
        </w:rPr>
        <w:t xml:space="preserve"> </w:t>
      </w:r>
      <w:r w:rsidR="00D07AC1" w:rsidRPr="00C40F17">
        <w:rPr>
          <w:rFonts w:ascii="Times New Roman" w:hAnsi="Times New Roman" w:cs="Times New Roman"/>
          <w:sz w:val="22"/>
          <w:szCs w:val="22"/>
          <w:lang w:eastAsia="zh-CN"/>
        </w:rPr>
        <w:t>maximum</w:t>
      </w:r>
      <w:r w:rsidR="004F1B7E" w:rsidRPr="00C40F17">
        <w:rPr>
          <w:rFonts w:ascii="Times New Roman" w:hAnsi="Times New Roman" w:cs="Times New Roman"/>
          <w:sz w:val="22"/>
          <w:szCs w:val="22"/>
          <w:lang w:eastAsia="zh-CN"/>
        </w:rPr>
        <w:t xml:space="preserve"> network </w:t>
      </w:r>
      <w:r>
        <w:rPr>
          <w:rFonts w:ascii="Times New Roman" w:hAnsi="Times New Roman" w:cs="Times New Roman"/>
          <w:sz w:val="22"/>
          <w:szCs w:val="22"/>
          <w:lang w:eastAsia="zh-CN"/>
        </w:rPr>
        <w:t xml:space="preserve">energy </w:t>
      </w:r>
      <w:r w:rsidR="004F1B7E" w:rsidRPr="00C40F17">
        <w:rPr>
          <w:rFonts w:ascii="Times New Roman" w:hAnsi="Times New Roman" w:cs="Times New Roman"/>
          <w:sz w:val="22"/>
          <w:szCs w:val="22"/>
          <w:lang w:eastAsia="zh-CN"/>
        </w:rPr>
        <w:t>savings</w:t>
      </w:r>
      <w:r>
        <w:rPr>
          <w:rFonts w:ascii="Times New Roman" w:hAnsi="Times New Roman" w:cs="Times New Roman"/>
          <w:sz w:val="22"/>
          <w:szCs w:val="22"/>
          <w:lang w:eastAsia="zh-CN"/>
        </w:rPr>
        <w:t xml:space="preserve">, the </w:t>
      </w:r>
      <w:r w:rsidR="008B0641" w:rsidRPr="00C40F17">
        <w:rPr>
          <w:rFonts w:ascii="Times New Roman" w:hAnsi="Times New Roman" w:cs="Times New Roman"/>
          <w:sz w:val="22"/>
          <w:szCs w:val="22"/>
          <w:lang w:eastAsia="zh-CN"/>
        </w:rPr>
        <w:t xml:space="preserve">network would </w:t>
      </w:r>
      <w:r>
        <w:rPr>
          <w:rFonts w:ascii="Times New Roman" w:hAnsi="Times New Roman" w:cs="Times New Roman"/>
          <w:sz w:val="22"/>
          <w:szCs w:val="22"/>
          <w:lang w:eastAsia="zh-CN"/>
        </w:rPr>
        <w:t xml:space="preserve">ideally like to </w:t>
      </w:r>
      <w:r w:rsidR="008B0641" w:rsidRPr="00C40F17">
        <w:rPr>
          <w:rFonts w:ascii="Times New Roman" w:hAnsi="Times New Roman" w:cs="Times New Roman"/>
          <w:sz w:val="22"/>
          <w:szCs w:val="22"/>
          <w:lang w:eastAsia="zh-CN"/>
        </w:rPr>
        <w:t xml:space="preserve">switch off all DL and UL transmissions during the DTX/DRX </w:t>
      </w:r>
      <w:r w:rsidR="00EA584A">
        <w:rPr>
          <w:rFonts w:ascii="Times New Roman" w:hAnsi="Times New Roman" w:cs="Times New Roman"/>
          <w:sz w:val="22"/>
          <w:szCs w:val="22"/>
          <w:lang w:eastAsia="zh-CN"/>
        </w:rPr>
        <w:t>non-</w:t>
      </w:r>
      <w:r w:rsidR="008B0641" w:rsidRPr="00C40F17">
        <w:rPr>
          <w:rFonts w:ascii="Times New Roman" w:hAnsi="Times New Roman" w:cs="Times New Roman"/>
          <w:sz w:val="22"/>
          <w:szCs w:val="22"/>
          <w:lang w:eastAsia="zh-CN"/>
        </w:rPr>
        <w:t>active period</w:t>
      </w:r>
      <w:r w:rsidR="00C46257">
        <w:rPr>
          <w:rFonts w:ascii="Times New Roman" w:hAnsi="Times New Roman" w:cs="Times New Roman"/>
          <w:sz w:val="22"/>
          <w:szCs w:val="22"/>
          <w:lang w:eastAsia="zh-CN"/>
        </w:rPr>
        <w:t>,</w:t>
      </w:r>
      <w:r w:rsidR="008B0641" w:rsidRPr="00C40F17">
        <w:rPr>
          <w:rFonts w:ascii="Times New Roman" w:hAnsi="Times New Roman" w:cs="Times New Roman"/>
          <w:sz w:val="22"/>
          <w:szCs w:val="22"/>
          <w:lang w:eastAsia="zh-CN"/>
        </w:rPr>
        <w:t xml:space="preserve"> but </w:t>
      </w:r>
      <w:r w:rsidR="00D07AC1" w:rsidRPr="00C40F17">
        <w:rPr>
          <w:rFonts w:ascii="Times New Roman" w:hAnsi="Times New Roman" w:cs="Times New Roman"/>
          <w:sz w:val="22"/>
          <w:szCs w:val="22"/>
          <w:lang w:eastAsia="zh-CN"/>
        </w:rPr>
        <w:t>th</w:t>
      </w:r>
      <w:r w:rsidR="00B6172A">
        <w:rPr>
          <w:rFonts w:ascii="Times New Roman" w:hAnsi="Times New Roman" w:cs="Times New Roman"/>
          <w:sz w:val="22"/>
          <w:szCs w:val="22"/>
          <w:lang w:eastAsia="zh-CN"/>
        </w:rPr>
        <w:t>is</w:t>
      </w:r>
      <w:r w:rsidR="00D07AC1" w:rsidRPr="00C40F17">
        <w:rPr>
          <w:rFonts w:ascii="Times New Roman" w:hAnsi="Times New Roman" w:cs="Times New Roman"/>
          <w:sz w:val="22"/>
          <w:szCs w:val="22"/>
          <w:lang w:eastAsia="zh-CN"/>
        </w:rPr>
        <w:t xml:space="preserve"> </w:t>
      </w:r>
      <w:r w:rsidR="00C46257">
        <w:rPr>
          <w:rFonts w:ascii="Times New Roman" w:hAnsi="Times New Roman" w:cs="Times New Roman"/>
          <w:sz w:val="22"/>
          <w:szCs w:val="22"/>
          <w:lang w:eastAsia="zh-CN"/>
        </w:rPr>
        <w:t xml:space="preserve">may not be feasible since </w:t>
      </w:r>
      <w:r>
        <w:rPr>
          <w:rFonts w:ascii="Times New Roman" w:hAnsi="Times New Roman" w:cs="Times New Roman"/>
          <w:sz w:val="22"/>
          <w:szCs w:val="22"/>
          <w:lang w:eastAsia="zh-CN"/>
        </w:rPr>
        <w:t>some</w:t>
      </w:r>
      <w:r w:rsidR="008B0641" w:rsidRPr="00C40F17">
        <w:rPr>
          <w:rFonts w:ascii="Times New Roman" w:hAnsi="Times New Roman" w:cs="Times New Roman"/>
          <w:sz w:val="22"/>
          <w:szCs w:val="22"/>
          <w:lang w:eastAsia="zh-CN"/>
        </w:rPr>
        <w:t xml:space="preserve"> traffic </w:t>
      </w:r>
      <w:r>
        <w:rPr>
          <w:rFonts w:ascii="Times New Roman" w:hAnsi="Times New Roman" w:cs="Times New Roman"/>
          <w:sz w:val="22"/>
          <w:szCs w:val="22"/>
          <w:lang w:eastAsia="zh-CN"/>
        </w:rPr>
        <w:t xml:space="preserve">has </w:t>
      </w:r>
      <w:r w:rsidR="008B0641" w:rsidRPr="00C40F17">
        <w:rPr>
          <w:rFonts w:ascii="Times New Roman" w:hAnsi="Times New Roman" w:cs="Times New Roman"/>
          <w:sz w:val="22"/>
          <w:szCs w:val="22"/>
          <w:lang w:eastAsia="zh-CN"/>
        </w:rPr>
        <w:t>high priority</w:t>
      </w:r>
      <w:r>
        <w:rPr>
          <w:rFonts w:ascii="Times New Roman" w:hAnsi="Times New Roman" w:cs="Times New Roman"/>
          <w:sz w:val="22"/>
          <w:szCs w:val="22"/>
          <w:lang w:eastAsia="zh-CN"/>
        </w:rPr>
        <w:t xml:space="preserve"> and </w:t>
      </w:r>
      <w:r w:rsidR="008B0641" w:rsidRPr="00C40F17">
        <w:rPr>
          <w:rFonts w:ascii="Times New Roman" w:hAnsi="Times New Roman" w:cs="Times New Roman"/>
          <w:sz w:val="22"/>
          <w:szCs w:val="22"/>
          <w:lang w:eastAsia="zh-CN"/>
        </w:rPr>
        <w:t>low latency</w:t>
      </w:r>
      <w:r>
        <w:rPr>
          <w:rFonts w:ascii="Times New Roman" w:hAnsi="Times New Roman" w:cs="Times New Roman"/>
          <w:sz w:val="22"/>
          <w:szCs w:val="22"/>
          <w:lang w:eastAsia="zh-CN"/>
        </w:rPr>
        <w:t xml:space="preserve"> requirements</w:t>
      </w:r>
      <w:r w:rsidR="00D07AC1" w:rsidRPr="00C40F17">
        <w:rPr>
          <w:rFonts w:ascii="Times New Roman" w:hAnsi="Times New Roman" w:cs="Times New Roman"/>
          <w:sz w:val="22"/>
          <w:szCs w:val="22"/>
          <w:lang w:eastAsia="zh-CN"/>
        </w:rPr>
        <w:t>, for example</w:t>
      </w:r>
      <w:r w:rsidR="00F51C4D" w:rsidRPr="00C40F17">
        <w:rPr>
          <w:rFonts w:ascii="Times New Roman" w:hAnsi="Times New Roman" w:cs="Times New Roman"/>
          <w:sz w:val="22"/>
          <w:szCs w:val="22"/>
          <w:lang w:eastAsia="zh-CN"/>
        </w:rPr>
        <w:t>:</w:t>
      </w:r>
    </w:p>
    <w:p w14:paraId="3279E966" w14:textId="06A1A2E5" w:rsidR="00F51C4D" w:rsidRPr="00C40F17" w:rsidRDefault="00F51C4D" w:rsidP="00A94799">
      <w:pPr>
        <w:pStyle w:val="ListParagraph"/>
        <w:numPr>
          <w:ilvl w:val="0"/>
          <w:numId w:val="4"/>
        </w:numPr>
        <w:spacing w:before="240" w:after="240"/>
        <w:rPr>
          <w:lang w:eastAsia="zh-CN"/>
        </w:rPr>
      </w:pPr>
      <w:r w:rsidRPr="00C40F17">
        <w:rPr>
          <w:lang w:eastAsia="zh-CN"/>
        </w:rPr>
        <w:t>URLLC traffic</w:t>
      </w:r>
    </w:p>
    <w:p w14:paraId="09FBB218" w14:textId="77777777" w:rsidR="00F51C4D" w:rsidRPr="00C40F17" w:rsidRDefault="00F51C4D" w:rsidP="00A94799">
      <w:pPr>
        <w:pStyle w:val="ListParagraph"/>
        <w:numPr>
          <w:ilvl w:val="0"/>
          <w:numId w:val="4"/>
        </w:numPr>
        <w:spacing w:before="240" w:after="240"/>
        <w:rPr>
          <w:lang w:eastAsia="zh-CN"/>
        </w:rPr>
      </w:pPr>
      <w:r w:rsidRPr="00C40F17">
        <w:rPr>
          <w:lang w:eastAsia="zh-CN"/>
        </w:rPr>
        <w:t>Beam management reporting (</w:t>
      </w:r>
      <w:proofErr w:type="gramStart"/>
      <w:r w:rsidRPr="00C40F17">
        <w:rPr>
          <w:lang w:eastAsia="zh-CN"/>
        </w:rPr>
        <w:t>e.g.</w:t>
      </w:r>
      <w:proofErr w:type="gramEnd"/>
      <w:r w:rsidRPr="00C40F17">
        <w:rPr>
          <w:lang w:eastAsia="zh-CN"/>
        </w:rPr>
        <w:t xml:space="preserve"> RSRP based CSI reporting)</w:t>
      </w:r>
    </w:p>
    <w:p w14:paraId="17EBF380" w14:textId="77777777" w:rsidR="00F51C4D" w:rsidRPr="00C40F17" w:rsidRDefault="00F51C4D" w:rsidP="00A94799">
      <w:pPr>
        <w:pStyle w:val="ListParagraph"/>
        <w:numPr>
          <w:ilvl w:val="0"/>
          <w:numId w:val="4"/>
        </w:numPr>
        <w:spacing w:before="240" w:after="240"/>
        <w:rPr>
          <w:lang w:eastAsia="zh-CN"/>
        </w:rPr>
      </w:pPr>
      <w:r w:rsidRPr="00C40F17">
        <w:rPr>
          <w:lang w:eastAsia="zh-CN"/>
        </w:rPr>
        <w:lastRenderedPageBreak/>
        <w:t xml:space="preserve">Radio link failure/beam failure procedures </w:t>
      </w:r>
    </w:p>
    <w:p w14:paraId="3291BCE9" w14:textId="31F385CB" w:rsidR="00CC4C51" w:rsidRPr="00C40F17" w:rsidRDefault="0012690B" w:rsidP="00A94799">
      <w:pPr>
        <w:pStyle w:val="ListParagraph"/>
        <w:numPr>
          <w:ilvl w:val="0"/>
          <w:numId w:val="4"/>
        </w:numPr>
        <w:spacing w:before="240" w:after="240"/>
        <w:rPr>
          <w:lang w:eastAsia="zh-CN"/>
        </w:rPr>
      </w:pPr>
      <w:r>
        <w:rPr>
          <w:lang w:eastAsia="zh-CN"/>
        </w:rPr>
        <w:t>Measurement report for h</w:t>
      </w:r>
      <w:r w:rsidR="00F51C4D" w:rsidRPr="00C40F17">
        <w:rPr>
          <w:lang w:eastAsia="zh-CN"/>
        </w:rPr>
        <w:t>andover procedures</w:t>
      </w:r>
    </w:p>
    <w:p w14:paraId="636FE962" w14:textId="65673333" w:rsidR="00F51C4D" w:rsidRPr="00F51C4D" w:rsidRDefault="00F51C4D" w:rsidP="00A94799">
      <w:pPr>
        <w:spacing w:before="240" w:after="240"/>
        <w:jc w:val="both"/>
        <w:rPr>
          <w:rFonts w:ascii="Times New Roman" w:hAnsi="Times New Roman" w:cs="Times New Roman"/>
          <w:sz w:val="22"/>
          <w:szCs w:val="22"/>
          <w:lang w:eastAsia="zh-CN"/>
        </w:rPr>
      </w:pPr>
      <w:r w:rsidRPr="00F51C4D">
        <w:rPr>
          <w:rFonts w:ascii="Times New Roman" w:hAnsi="Times New Roman" w:cs="Times New Roman"/>
          <w:sz w:val="22"/>
          <w:szCs w:val="22"/>
          <w:lang w:eastAsia="zh-CN"/>
        </w:rPr>
        <w:t xml:space="preserve">To enable such procedures from </w:t>
      </w:r>
      <w:r w:rsidR="00C46257">
        <w:rPr>
          <w:rFonts w:ascii="Times New Roman" w:hAnsi="Times New Roman" w:cs="Times New Roman"/>
          <w:sz w:val="22"/>
          <w:szCs w:val="22"/>
          <w:lang w:eastAsia="zh-CN"/>
        </w:rPr>
        <w:t xml:space="preserve">the </w:t>
      </w:r>
      <w:r w:rsidRPr="00F51C4D">
        <w:rPr>
          <w:rFonts w:ascii="Times New Roman" w:hAnsi="Times New Roman" w:cs="Times New Roman"/>
          <w:sz w:val="22"/>
          <w:szCs w:val="22"/>
          <w:lang w:eastAsia="zh-CN"/>
        </w:rPr>
        <w:t xml:space="preserve">UE, </w:t>
      </w:r>
      <w:r w:rsidR="00CC712E">
        <w:rPr>
          <w:rFonts w:ascii="Times New Roman" w:hAnsi="Times New Roman" w:cs="Times New Roman"/>
          <w:sz w:val="22"/>
          <w:szCs w:val="22"/>
          <w:lang w:eastAsia="zh-CN"/>
        </w:rPr>
        <w:t xml:space="preserve">some of the </w:t>
      </w:r>
      <w:r w:rsidRPr="00F51C4D">
        <w:rPr>
          <w:rFonts w:ascii="Times New Roman" w:hAnsi="Times New Roman" w:cs="Times New Roman"/>
          <w:sz w:val="22"/>
          <w:szCs w:val="22"/>
          <w:lang w:eastAsia="zh-CN"/>
        </w:rPr>
        <w:t xml:space="preserve">following transmissions </w:t>
      </w:r>
      <w:r w:rsidR="005E6A82" w:rsidRPr="00C40F17">
        <w:rPr>
          <w:rFonts w:ascii="Times New Roman" w:hAnsi="Times New Roman" w:cs="Times New Roman"/>
          <w:sz w:val="22"/>
          <w:szCs w:val="22"/>
          <w:lang w:eastAsia="zh-CN"/>
        </w:rPr>
        <w:t>may</w:t>
      </w:r>
      <w:r w:rsidRPr="00F51C4D">
        <w:rPr>
          <w:rFonts w:ascii="Times New Roman" w:hAnsi="Times New Roman" w:cs="Times New Roman"/>
          <w:sz w:val="22"/>
          <w:szCs w:val="22"/>
          <w:lang w:eastAsia="zh-CN"/>
        </w:rPr>
        <w:t xml:space="preserve"> be allowed:</w:t>
      </w:r>
    </w:p>
    <w:p w14:paraId="575939AE" w14:textId="77777777" w:rsidR="00F51C4D" w:rsidRPr="00C40F17" w:rsidRDefault="00F51C4D" w:rsidP="00A94799">
      <w:pPr>
        <w:pStyle w:val="ListParagraph"/>
        <w:numPr>
          <w:ilvl w:val="0"/>
          <w:numId w:val="5"/>
        </w:numPr>
        <w:spacing w:before="240" w:after="240"/>
        <w:rPr>
          <w:lang w:eastAsia="zh-CN"/>
        </w:rPr>
      </w:pPr>
      <w:r w:rsidRPr="00C40F17">
        <w:rPr>
          <w:lang w:eastAsia="zh-CN"/>
        </w:rPr>
        <w:t>Scheduling request transmission</w:t>
      </w:r>
    </w:p>
    <w:p w14:paraId="57FA7A07" w14:textId="3707F751" w:rsidR="00F51C4D" w:rsidRPr="00C40F17" w:rsidRDefault="00F51C4D" w:rsidP="00A94799">
      <w:pPr>
        <w:pStyle w:val="ListParagraph"/>
        <w:numPr>
          <w:ilvl w:val="0"/>
          <w:numId w:val="5"/>
        </w:numPr>
        <w:spacing w:before="240" w:after="240"/>
        <w:rPr>
          <w:lang w:eastAsia="zh-CN"/>
        </w:rPr>
      </w:pPr>
      <w:r w:rsidRPr="00C40F17">
        <w:rPr>
          <w:lang w:eastAsia="zh-CN"/>
        </w:rPr>
        <w:t xml:space="preserve">Configured grant </w:t>
      </w:r>
      <w:proofErr w:type="gramStart"/>
      <w:r w:rsidRPr="00C40F17">
        <w:rPr>
          <w:lang w:eastAsia="zh-CN"/>
        </w:rPr>
        <w:t>transmission</w:t>
      </w:r>
      <w:proofErr w:type="gramEnd"/>
    </w:p>
    <w:p w14:paraId="13BFF49D" w14:textId="60B9E61C" w:rsidR="00D2569A" w:rsidRDefault="00F51C4D" w:rsidP="00A94799">
      <w:pPr>
        <w:spacing w:before="240" w:after="240"/>
        <w:jc w:val="both"/>
        <w:rPr>
          <w:rFonts w:ascii="Times New Roman" w:hAnsi="Times New Roman" w:cs="Times New Roman"/>
          <w:sz w:val="22"/>
          <w:szCs w:val="22"/>
          <w:lang w:eastAsia="zh-CN"/>
        </w:rPr>
      </w:pPr>
      <w:r w:rsidRPr="00C40F17">
        <w:rPr>
          <w:rFonts w:ascii="Times New Roman" w:hAnsi="Times New Roman" w:cs="Times New Roman"/>
          <w:sz w:val="22"/>
          <w:szCs w:val="22"/>
          <w:lang w:eastAsia="zh-CN"/>
        </w:rPr>
        <w:t xml:space="preserve">However, not all transmissions need to be supported during DRX </w:t>
      </w:r>
      <w:r w:rsidR="00EA584A">
        <w:rPr>
          <w:rFonts w:ascii="Times New Roman" w:hAnsi="Times New Roman" w:cs="Times New Roman"/>
          <w:sz w:val="22"/>
          <w:szCs w:val="22"/>
          <w:lang w:eastAsia="zh-CN"/>
        </w:rPr>
        <w:t>non-</w:t>
      </w:r>
      <w:r w:rsidR="008637BB">
        <w:rPr>
          <w:rFonts w:ascii="Times New Roman" w:hAnsi="Times New Roman" w:cs="Times New Roman"/>
          <w:sz w:val="22"/>
          <w:szCs w:val="22"/>
          <w:lang w:eastAsia="zh-CN"/>
        </w:rPr>
        <w:t xml:space="preserve">active </w:t>
      </w:r>
      <w:r w:rsidRPr="00C40F17">
        <w:rPr>
          <w:rFonts w:ascii="Times New Roman" w:hAnsi="Times New Roman" w:cs="Times New Roman"/>
          <w:sz w:val="22"/>
          <w:szCs w:val="22"/>
          <w:lang w:eastAsia="zh-CN"/>
        </w:rPr>
        <w:t xml:space="preserve">period, only </w:t>
      </w:r>
      <w:r w:rsidR="00CC712E">
        <w:rPr>
          <w:rFonts w:ascii="Times New Roman" w:hAnsi="Times New Roman" w:cs="Times New Roman"/>
          <w:sz w:val="22"/>
          <w:szCs w:val="22"/>
          <w:lang w:eastAsia="zh-CN"/>
        </w:rPr>
        <w:t xml:space="preserve">a </w:t>
      </w:r>
      <w:r w:rsidRPr="00C40F17">
        <w:rPr>
          <w:rFonts w:ascii="Times New Roman" w:hAnsi="Times New Roman" w:cs="Times New Roman"/>
          <w:sz w:val="22"/>
          <w:szCs w:val="22"/>
          <w:lang w:eastAsia="zh-CN"/>
        </w:rPr>
        <w:t>subset of transmissions (e.g., high priority SR, beam management report) should be allowed.</w:t>
      </w:r>
      <w:r w:rsidR="00C40F17" w:rsidRPr="00C40F17">
        <w:rPr>
          <w:rFonts w:ascii="Times New Roman" w:hAnsi="Times New Roman" w:cs="Times New Roman"/>
          <w:sz w:val="22"/>
          <w:szCs w:val="22"/>
          <w:lang w:eastAsia="zh-CN"/>
        </w:rPr>
        <w:t xml:space="preserve"> </w:t>
      </w:r>
      <w:r w:rsidR="0012690B" w:rsidRPr="0012690B">
        <w:rPr>
          <w:rFonts w:ascii="Times New Roman" w:hAnsi="Times New Roman" w:cs="Times New Roman"/>
          <w:sz w:val="22"/>
          <w:szCs w:val="22"/>
          <w:lang w:eastAsia="zh-CN"/>
        </w:rPr>
        <w:t xml:space="preserve">This can be done by signalling within the </w:t>
      </w:r>
      <w:r w:rsidR="008637BB">
        <w:rPr>
          <w:rFonts w:ascii="Times New Roman" w:hAnsi="Times New Roman" w:cs="Times New Roman"/>
          <w:sz w:val="22"/>
          <w:szCs w:val="22"/>
          <w:lang w:eastAsia="zh-CN"/>
        </w:rPr>
        <w:t xml:space="preserve">resource </w:t>
      </w:r>
      <w:r w:rsidR="0012690B" w:rsidRPr="0012690B">
        <w:rPr>
          <w:rFonts w:ascii="Times New Roman" w:hAnsi="Times New Roman" w:cs="Times New Roman"/>
          <w:sz w:val="22"/>
          <w:szCs w:val="22"/>
          <w:lang w:eastAsia="zh-CN"/>
        </w:rPr>
        <w:t xml:space="preserve">configuration whether the UCI is allowed to be transmitted during </w:t>
      </w:r>
      <w:r w:rsidR="002D4121">
        <w:rPr>
          <w:rFonts w:ascii="Times New Roman" w:hAnsi="Times New Roman" w:cs="Times New Roman"/>
          <w:sz w:val="22"/>
          <w:szCs w:val="22"/>
          <w:lang w:eastAsia="zh-CN"/>
        </w:rPr>
        <w:t xml:space="preserve">cell </w:t>
      </w:r>
      <w:r w:rsidR="0012690B" w:rsidRPr="0012690B">
        <w:rPr>
          <w:rFonts w:ascii="Times New Roman" w:hAnsi="Times New Roman" w:cs="Times New Roman"/>
          <w:sz w:val="22"/>
          <w:szCs w:val="22"/>
          <w:lang w:eastAsia="zh-CN"/>
        </w:rPr>
        <w:t xml:space="preserve">DRX </w:t>
      </w:r>
      <w:r w:rsidR="002D4121">
        <w:rPr>
          <w:rFonts w:ascii="Times New Roman" w:hAnsi="Times New Roman" w:cs="Times New Roman"/>
          <w:sz w:val="22"/>
          <w:szCs w:val="22"/>
          <w:lang w:eastAsia="zh-CN"/>
        </w:rPr>
        <w:t>non-</w:t>
      </w:r>
      <w:r w:rsidR="0012690B" w:rsidRPr="0012690B">
        <w:rPr>
          <w:rFonts w:ascii="Times New Roman" w:hAnsi="Times New Roman" w:cs="Times New Roman"/>
          <w:sz w:val="22"/>
          <w:szCs w:val="22"/>
          <w:lang w:eastAsia="zh-CN"/>
        </w:rPr>
        <w:t xml:space="preserve">active period. </w:t>
      </w:r>
    </w:p>
    <w:p w14:paraId="191019A9" w14:textId="77777777" w:rsidR="00DE55B1" w:rsidRPr="00327FE6" w:rsidRDefault="00DE55B1" w:rsidP="00A94799">
      <w:pPr>
        <w:spacing w:before="240" w:after="240"/>
        <w:jc w:val="both"/>
        <w:rPr>
          <w:rFonts w:ascii="Times New Roman" w:eastAsia="SimSun" w:hAnsi="Times New Roman" w:cs="Times New Roman"/>
          <w:bCs/>
          <w:i/>
          <w:sz w:val="22"/>
          <w:szCs w:val="22"/>
          <w:lang w:eastAsia="zh-CN"/>
        </w:rPr>
      </w:pPr>
      <w:bookmarkStart w:id="6" w:name="_Hlk134738219"/>
      <w:r w:rsidRPr="00327FE6">
        <w:rPr>
          <w:rFonts w:ascii="Times New Roman" w:eastAsia="SimSun" w:hAnsi="Times New Roman" w:cs="Times New Roman"/>
          <w:b/>
          <w:bCs/>
          <w:i/>
          <w:sz w:val="22"/>
          <w:szCs w:val="22"/>
          <w:lang w:eastAsia="zh-CN"/>
        </w:rPr>
        <w:t xml:space="preserve">Proposal </w:t>
      </w:r>
      <w:r>
        <w:rPr>
          <w:rFonts w:ascii="Times New Roman" w:eastAsia="SimSun" w:hAnsi="Times New Roman" w:cs="Times New Roman"/>
          <w:b/>
          <w:bCs/>
          <w:i/>
          <w:sz w:val="22"/>
          <w:szCs w:val="22"/>
          <w:lang w:eastAsia="zh-CN"/>
        </w:rPr>
        <w:t>4</w:t>
      </w:r>
      <w:r w:rsidRPr="00327FE6">
        <w:rPr>
          <w:rFonts w:ascii="Times New Roman" w:eastAsia="SimSun" w:hAnsi="Times New Roman" w:cs="Times New Roman"/>
          <w:b/>
          <w:bCs/>
          <w:i/>
          <w:sz w:val="22"/>
          <w:szCs w:val="22"/>
          <w:lang w:eastAsia="zh-CN"/>
        </w:rPr>
        <w:t>:</w:t>
      </w:r>
      <w:r w:rsidRPr="00327FE6">
        <w:rPr>
          <w:rFonts w:ascii="Times New Roman" w:eastAsia="SimSun" w:hAnsi="Times New Roman" w:cs="Times New Roman"/>
          <w:bCs/>
          <w:i/>
          <w:sz w:val="22"/>
          <w:szCs w:val="22"/>
          <w:lang w:eastAsia="zh-CN"/>
        </w:rPr>
        <w:t xml:space="preserve"> </w:t>
      </w:r>
      <w:r w:rsidRPr="0054303F">
        <w:rPr>
          <w:rFonts w:ascii="Times New Roman" w:eastAsia="SimSun" w:hAnsi="Times New Roman" w:cs="Times New Roman"/>
          <w:b/>
          <w:i/>
          <w:sz w:val="22"/>
          <w:szCs w:val="22"/>
          <w:lang w:eastAsia="zh-CN"/>
        </w:rPr>
        <w:t>For UL transmission during cell DRX, support indication whether the UCI is allowed to be transmitted.</w:t>
      </w:r>
    </w:p>
    <w:bookmarkEnd w:id="6"/>
    <w:p w14:paraId="1910B1B2" w14:textId="15D5A689" w:rsidR="00695474" w:rsidRDefault="00695474" w:rsidP="00A94799">
      <w:pPr>
        <w:spacing w:before="240" w:after="240"/>
        <w:jc w:val="both"/>
        <w:rPr>
          <w:rFonts w:ascii="Times New Roman" w:hAnsi="Times New Roman" w:cs="Times New Roman"/>
          <w:sz w:val="22"/>
          <w:szCs w:val="22"/>
          <w:lang w:eastAsia="zh-CN"/>
        </w:rPr>
      </w:pPr>
      <w:r>
        <w:rPr>
          <w:rFonts w:ascii="Times New Roman" w:hAnsi="Times New Roman" w:cs="Times New Roman"/>
          <w:sz w:val="22"/>
          <w:szCs w:val="22"/>
          <w:lang w:eastAsia="zh-CN"/>
        </w:rPr>
        <w:t>A</w:t>
      </w:r>
      <w:r w:rsidR="002C2068">
        <w:rPr>
          <w:rFonts w:ascii="Times New Roman" w:hAnsi="Times New Roman" w:cs="Times New Roman"/>
          <w:sz w:val="22"/>
          <w:szCs w:val="22"/>
          <w:lang w:eastAsia="zh-CN"/>
        </w:rPr>
        <w:t xml:space="preserve">dditional set of </w:t>
      </w:r>
      <w:r>
        <w:rPr>
          <w:rFonts w:ascii="Times New Roman" w:hAnsi="Times New Roman" w:cs="Times New Roman"/>
          <w:sz w:val="22"/>
          <w:szCs w:val="22"/>
          <w:lang w:eastAsia="zh-CN"/>
        </w:rPr>
        <w:t xml:space="preserve">UL control resource </w:t>
      </w:r>
      <w:r w:rsidR="002C2068" w:rsidRPr="002C2068">
        <w:rPr>
          <w:rFonts w:ascii="Times New Roman" w:hAnsi="Times New Roman" w:cs="Times New Roman"/>
          <w:sz w:val="22"/>
          <w:szCs w:val="22"/>
          <w:lang w:eastAsia="zh-CN"/>
        </w:rPr>
        <w:t xml:space="preserve">configurations </w:t>
      </w:r>
      <w:r>
        <w:rPr>
          <w:rFonts w:ascii="Times New Roman" w:hAnsi="Times New Roman" w:cs="Times New Roman"/>
          <w:sz w:val="22"/>
          <w:szCs w:val="22"/>
          <w:lang w:eastAsia="zh-CN"/>
        </w:rPr>
        <w:t xml:space="preserve">may be required </w:t>
      </w:r>
      <w:r w:rsidR="002C2068">
        <w:rPr>
          <w:rFonts w:ascii="Times New Roman" w:hAnsi="Times New Roman" w:cs="Times New Roman"/>
          <w:sz w:val="22"/>
          <w:szCs w:val="22"/>
          <w:lang w:eastAsia="zh-CN"/>
        </w:rPr>
        <w:t xml:space="preserve">during the </w:t>
      </w:r>
      <w:r w:rsidR="004E4B69">
        <w:rPr>
          <w:rFonts w:ascii="Times New Roman" w:hAnsi="Times New Roman" w:cs="Times New Roman"/>
          <w:sz w:val="22"/>
          <w:szCs w:val="22"/>
          <w:lang w:eastAsia="zh-CN"/>
        </w:rPr>
        <w:t>cell</w:t>
      </w:r>
      <w:r w:rsidR="00D81F0A" w:rsidRPr="00C40F17">
        <w:rPr>
          <w:rFonts w:ascii="Times New Roman" w:hAnsi="Times New Roman" w:cs="Times New Roman"/>
          <w:sz w:val="22"/>
          <w:szCs w:val="22"/>
          <w:lang w:eastAsia="zh-CN"/>
        </w:rPr>
        <w:t xml:space="preserve"> DRX</w:t>
      </w:r>
      <w:r w:rsidR="002C2068">
        <w:rPr>
          <w:rFonts w:ascii="Times New Roman" w:hAnsi="Times New Roman" w:cs="Times New Roman"/>
          <w:sz w:val="22"/>
          <w:szCs w:val="22"/>
          <w:lang w:eastAsia="zh-CN"/>
        </w:rPr>
        <w:t xml:space="preserve"> </w:t>
      </w:r>
      <w:r w:rsidR="002D4121">
        <w:rPr>
          <w:rFonts w:ascii="Times New Roman" w:hAnsi="Times New Roman" w:cs="Times New Roman"/>
          <w:sz w:val="22"/>
          <w:szCs w:val="22"/>
          <w:lang w:eastAsia="zh-CN"/>
        </w:rPr>
        <w:t>non-</w:t>
      </w:r>
      <w:r w:rsidR="002C2068">
        <w:rPr>
          <w:rFonts w:ascii="Times New Roman" w:hAnsi="Times New Roman" w:cs="Times New Roman"/>
          <w:sz w:val="22"/>
          <w:szCs w:val="22"/>
          <w:lang w:eastAsia="zh-CN"/>
        </w:rPr>
        <w:t>active duration</w:t>
      </w:r>
      <w:r>
        <w:rPr>
          <w:rFonts w:ascii="Times New Roman" w:hAnsi="Times New Roman" w:cs="Times New Roman"/>
          <w:sz w:val="22"/>
          <w:szCs w:val="22"/>
          <w:lang w:eastAsia="zh-CN"/>
        </w:rPr>
        <w:t>. To reduce signalling overhead, only delta configuration may be needed. For example, t</w:t>
      </w:r>
      <w:r w:rsidRPr="00A03B48">
        <w:rPr>
          <w:rFonts w:ascii="Times New Roman" w:hAnsi="Times New Roman" w:cs="Times New Roman"/>
          <w:sz w:val="22"/>
          <w:szCs w:val="22"/>
          <w:lang w:eastAsia="zh-CN"/>
        </w:rPr>
        <w:t xml:space="preserve">he </w:t>
      </w:r>
      <w:r>
        <w:rPr>
          <w:rFonts w:ascii="Times New Roman" w:hAnsi="Times New Roman" w:cs="Times New Roman"/>
          <w:sz w:val="22"/>
          <w:szCs w:val="22"/>
          <w:lang w:eastAsia="zh-CN"/>
        </w:rPr>
        <w:t xml:space="preserve">delta </w:t>
      </w:r>
      <w:r w:rsidRPr="00A03B48">
        <w:rPr>
          <w:rFonts w:ascii="Times New Roman" w:hAnsi="Times New Roman" w:cs="Times New Roman"/>
          <w:sz w:val="22"/>
          <w:szCs w:val="22"/>
          <w:lang w:eastAsia="zh-CN"/>
        </w:rPr>
        <w:t xml:space="preserve">parameters </w:t>
      </w:r>
      <w:r>
        <w:rPr>
          <w:rFonts w:ascii="Times New Roman" w:hAnsi="Times New Roman" w:cs="Times New Roman"/>
          <w:sz w:val="22"/>
          <w:szCs w:val="22"/>
          <w:lang w:eastAsia="zh-CN"/>
        </w:rPr>
        <w:t xml:space="preserve">for </w:t>
      </w:r>
      <w:r w:rsidRPr="00695474">
        <w:rPr>
          <w:rFonts w:ascii="Times New Roman" w:hAnsi="Times New Roman" w:cs="Times New Roman"/>
          <w:sz w:val="22"/>
          <w:szCs w:val="22"/>
          <w:lang w:eastAsia="zh-CN"/>
        </w:rPr>
        <w:t xml:space="preserve">PUCCH resource configurations </w:t>
      </w:r>
      <w:r w:rsidRPr="00A03B48">
        <w:rPr>
          <w:rFonts w:ascii="Times New Roman" w:hAnsi="Times New Roman" w:cs="Times New Roman"/>
          <w:sz w:val="22"/>
          <w:szCs w:val="22"/>
          <w:lang w:eastAsia="zh-CN"/>
        </w:rPr>
        <w:t>can be time/frequency resources allocation, PUCCH format</w:t>
      </w:r>
      <w:r>
        <w:rPr>
          <w:rFonts w:ascii="Times New Roman" w:hAnsi="Times New Roman" w:cs="Times New Roman"/>
          <w:sz w:val="22"/>
          <w:szCs w:val="22"/>
          <w:lang w:eastAsia="zh-CN"/>
        </w:rPr>
        <w:t xml:space="preserve">, while </w:t>
      </w:r>
      <w:r w:rsidRPr="00A03B48">
        <w:rPr>
          <w:rFonts w:ascii="Times New Roman" w:hAnsi="Times New Roman" w:cs="Times New Roman"/>
          <w:sz w:val="22"/>
          <w:szCs w:val="22"/>
          <w:lang w:eastAsia="zh-CN"/>
        </w:rPr>
        <w:t xml:space="preserve">PUCCH configuration </w:t>
      </w:r>
      <w:r>
        <w:rPr>
          <w:rFonts w:ascii="Times New Roman" w:hAnsi="Times New Roman" w:cs="Times New Roman"/>
          <w:sz w:val="22"/>
          <w:szCs w:val="22"/>
          <w:lang w:eastAsia="zh-CN"/>
        </w:rPr>
        <w:t>ID may</w:t>
      </w:r>
      <w:r w:rsidRPr="00A03B48">
        <w:rPr>
          <w:rFonts w:ascii="Times New Roman" w:hAnsi="Times New Roman" w:cs="Times New Roman"/>
          <w:sz w:val="22"/>
          <w:szCs w:val="22"/>
          <w:lang w:eastAsia="zh-CN"/>
        </w:rPr>
        <w:t xml:space="preserve"> remain the same</w:t>
      </w:r>
      <w:r>
        <w:rPr>
          <w:rFonts w:ascii="Times New Roman" w:hAnsi="Times New Roman" w:cs="Times New Roman"/>
          <w:sz w:val="22"/>
          <w:szCs w:val="22"/>
          <w:lang w:eastAsia="zh-CN"/>
        </w:rPr>
        <w:t>.</w:t>
      </w:r>
      <w:r w:rsidRPr="00695474">
        <w:t xml:space="preserve"> </w:t>
      </w:r>
      <w:r>
        <w:rPr>
          <w:rFonts w:ascii="Times New Roman" w:hAnsi="Times New Roman" w:cs="Times New Roman"/>
          <w:sz w:val="22"/>
          <w:szCs w:val="22"/>
          <w:lang w:eastAsia="zh-CN"/>
        </w:rPr>
        <w:t>T</w:t>
      </w:r>
      <w:r w:rsidRPr="00695474">
        <w:rPr>
          <w:rFonts w:ascii="Times New Roman" w:hAnsi="Times New Roman" w:cs="Times New Roman"/>
          <w:sz w:val="22"/>
          <w:szCs w:val="22"/>
          <w:lang w:eastAsia="zh-CN"/>
        </w:rPr>
        <w:t xml:space="preserve">he delta parameters for </w:t>
      </w:r>
      <w:r>
        <w:rPr>
          <w:rFonts w:ascii="Times New Roman" w:hAnsi="Times New Roman" w:cs="Times New Roman"/>
          <w:sz w:val="22"/>
          <w:szCs w:val="22"/>
          <w:lang w:eastAsia="zh-CN"/>
        </w:rPr>
        <w:t xml:space="preserve">SR or CSI report </w:t>
      </w:r>
      <w:r w:rsidRPr="00695474">
        <w:rPr>
          <w:rFonts w:ascii="Times New Roman" w:hAnsi="Times New Roman" w:cs="Times New Roman"/>
          <w:sz w:val="22"/>
          <w:szCs w:val="22"/>
          <w:lang w:eastAsia="zh-CN"/>
        </w:rPr>
        <w:t>configuration</w:t>
      </w:r>
      <w:r>
        <w:rPr>
          <w:rFonts w:ascii="Times New Roman" w:hAnsi="Times New Roman" w:cs="Times New Roman"/>
          <w:sz w:val="22"/>
          <w:szCs w:val="22"/>
          <w:lang w:eastAsia="zh-CN"/>
        </w:rPr>
        <w:t xml:space="preserve"> can be p</w:t>
      </w:r>
      <w:r w:rsidRPr="00695474">
        <w:rPr>
          <w:rFonts w:ascii="Times New Roman" w:hAnsi="Times New Roman" w:cs="Times New Roman"/>
          <w:sz w:val="22"/>
          <w:szCs w:val="22"/>
          <w:lang w:eastAsia="zh-CN"/>
        </w:rPr>
        <w:t>eriodicity and offset</w:t>
      </w:r>
      <w:r>
        <w:rPr>
          <w:rFonts w:ascii="Times New Roman" w:hAnsi="Times New Roman" w:cs="Times New Roman"/>
          <w:sz w:val="22"/>
          <w:szCs w:val="22"/>
          <w:lang w:eastAsia="zh-CN"/>
        </w:rPr>
        <w:t>.</w:t>
      </w:r>
    </w:p>
    <w:p w14:paraId="18640CE2" w14:textId="7C4E0230" w:rsidR="00BE457B" w:rsidRDefault="00911375" w:rsidP="00A94799">
      <w:pPr>
        <w:spacing w:before="240" w:after="240"/>
        <w:jc w:val="both"/>
      </w:pPr>
      <w:r>
        <w:rPr>
          <w:rFonts w:ascii="Times New Roman" w:hAnsi="Times New Roman" w:cs="Times New Roman"/>
          <w:sz w:val="22"/>
          <w:szCs w:val="22"/>
          <w:lang w:eastAsia="zh-CN"/>
        </w:rPr>
        <w:t>F</w:t>
      </w:r>
      <w:r w:rsidRPr="00911375">
        <w:rPr>
          <w:rFonts w:ascii="Times New Roman" w:hAnsi="Times New Roman" w:cs="Times New Roman"/>
          <w:sz w:val="22"/>
          <w:szCs w:val="22"/>
          <w:lang w:eastAsia="zh-CN"/>
        </w:rPr>
        <w:t>or the configure grant configuration</w:t>
      </w:r>
      <w:r>
        <w:rPr>
          <w:rFonts w:ascii="Times New Roman" w:hAnsi="Times New Roman" w:cs="Times New Roman"/>
          <w:sz w:val="22"/>
          <w:szCs w:val="22"/>
          <w:lang w:eastAsia="zh-CN"/>
        </w:rPr>
        <w:t>, also o</w:t>
      </w:r>
      <w:r w:rsidR="00D81F0A" w:rsidRPr="00C40F17">
        <w:rPr>
          <w:rFonts w:ascii="Times New Roman" w:hAnsi="Times New Roman" w:cs="Times New Roman"/>
          <w:sz w:val="22"/>
          <w:szCs w:val="22"/>
          <w:lang w:eastAsia="zh-CN"/>
        </w:rPr>
        <w:t xml:space="preserve">nly </w:t>
      </w:r>
      <w:r w:rsidR="006F7C16">
        <w:rPr>
          <w:rFonts w:ascii="Times New Roman" w:hAnsi="Times New Roman" w:cs="Times New Roman"/>
          <w:sz w:val="22"/>
          <w:szCs w:val="22"/>
          <w:lang w:eastAsia="zh-CN"/>
        </w:rPr>
        <w:t xml:space="preserve">the </w:t>
      </w:r>
      <w:r>
        <w:rPr>
          <w:rFonts w:ascii="Times New Roman" w:hAnsi="Times New Roman" w:cs="Times New Roman"/>
          <w:sz w:val="22"/>
          <w:szCs w:val="22"/>
          <w:lang w:eastAsia="zh-CN"/>
        </w:rPr>
        <w:t xml:space="preserve">transmission parameters </w:t>
      </w:r>
      <w:r w:rsidRPr="00911375">
        <w:rPr>
          <w:rFonts w:ascii="Times New Roman" w:hAnsi="Times New Roman" w:cs="Times New Roman"/>
          <w:sz w:val="22"/>
          <w:szCs w:val="22"/>
          <w:lang w:eastAsia="zh-CN"/>
        </w:rPr>
        <w:t xml:space="preserve">which </w:t>
      </w:r>
      <w:r w:rsidR="001D463B">
        <w:rPr>
          <w:rFonts w:ascii="Times New Roman" w:hAnsi="Times New Roman" w:cs="Times New Roman"/>
          <w:sz w:val="22"/>
          <w:szCs w:val="22"/>
          <w:lang w:eastAsia="zh-CN"/>
        </w:rPr>
        <w:t>are</w:t>
      </w:r>
      <w:r w:rsidR="006F7C16">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 xml:space="preserve">different </w:t>
      </w:r>
      <w:r w:rsidR="006F7C16">
        <w:rPr>
          <w:rFonts w:ascii="Times New Roman" w:hAnsi="Times New Roman" w:cs="Times New Roman"/>
          <w:sz w:val="22"/>
          <w:szCs w:val="22"/>
          <w:lang w:eastAsia="zh-CN"/>
        </w:rPr>
        <w:t xml:space="preserve">between </w:t>
      </w:r>
      <w:r w:rsidR="002D4121">
        <w:rPr>
          <w:rFonts w:ascii="Times New Roman" w:hAnsi="Times New Roman" w:cs="Times New Roman"/>
          <w:sz w:val="22"/>
          <w:szCs w:val="22"/>
          <w:lang w:eastAsia="zh-CN"/>
        </w:rPr>
        <w:t>c</w:t>
      </w:r>
      <w:r>
        <w:rPr>
          <w:rFonts w:ascii="Times New Roman" w:hAnsi="Times New Roman" w:cs="Times New Roman"/>
          <w:sz w:val="22"/>
          <w:szCs w:val="22"/>
          <w:lang w:eastAsia="zh-CN"/>
        </w:rPr>
        <w:t xml:space="preserve">ell </w:t>
      </w:r>
      <w:r w:rsidR="002D4121">
        <w:rPr>
          <w:rFonts w:ascii="Times New Roman" w:hAnsi="Times New Roman" w:cs="Times New Roman"/>
          <w:sz w:val="22"/>
          <w:szCs w:val="22"/>
          <w:lang w:eastAsia="zh-CN"/>
        </w:rPr>
        <w:t>DRX a</w:t>
      </w:r>
      <w:r w:rsidR="006F7C16">
        <w:rPr>
          <w:rFonts w:ascii="Times New Roman" w:hAnsi="Times New Roman" w:cs="Times New Roman"/>
          <w:sz w:val="22"/>
          <w:szCs w:val="22"/>
          <w:lang w:eastAsia="zh-CN"/>
        </w:rPr>
        <w:t xml:space="preserve">ctive and </w:t>
      </w:r>
      <w:r w:rsidR="002D4121">
        <w:rPr>
          <w:rFonts w:ascii="Times New Roman" w:hAnsi="Times New Roman" w:cs="Times New Roman"/>
          <w:sz w:val="22"/>
          <w:szCs w:val="22"/>
          <w:lang w:eastAsia="zh-CN"/>
        </w:rPr>
        <w:t>c</w:t>
      </w:r>
      <w:r w:rsidR="006F7C16">
        <w:rPr>
          <w:rFonts w:ascii="Times New Roman" w:hAnsi="Times New Roman" w:cs="Times New Roman"/>
          <w:sz w:val="22"/>
          <w:szCs w:val="22"/>
          <w:lang w:eastAsia="zh-CN"/>
        </w:rPr>
        <w:t xml:space="preserve">ell </w:t>
      </w:r>
      <w:r w:rsidR="002D4121">
        <w:rPr>
          <w:rFonts w:ascii="Times New Roman" w:hAnsi="Times New Roman" w:cs="Times New Roman"/>
          <w:sz w:val="22"/>
          <w:szCs w:val="22"/>
          <w:lang w:eastAsia="zh-CN"/>
        </w:rPr>
        <w:t>DRX non-a</w:t>
      </w:r>
      <w:r w:rsidRPr="00911375">
        <w:rPr>
          <w:rFonts w:ascii="Times New Roman" w:hAnsi="Times New Roman" w:cs="Times New Roman"/>
          <w:sz w:val="22"/>
          <w:szCs w:val="22"/>
          <w:lang w:eastAsia="zh-CN"/>
        </w:rPr>
        <w:t>ctive state</w:t>
      </w:r>
      <w:r>
        <w:rPr>
          <w:rFonts w:ascii="Times New Roman" w:hAnsi="Times New Roman" w:cs="Times New Roman"/>
          <w:sz w:val="22"/>
          <w:szCs w:val="22"/>
          <w:lang w:eastAsia="zh-CN"/>
        </w:rPr>
        <w:t xml:space="preserve"> </w:t>
      </w:r>
      <w:r w:rsidR="004E4B69">
        <w:rPr>
          <w:rFonts w:ascii="Times New Roman" w:hAnsi="Times New Roman" w:cs="Times New Roman"/>
          <w:sz w:val="22"/>
          <w:szCs w:val="22"/>
          <w:lang w:eastAsia="zh-CN"/>
        </w:rPr>
        <w:t>may</w:t>
      </w:r>
      <w:r w:rsidR="00D81F0A" w:rsidRPr="00C40F17">
        <w:rPr>
          <w:rFonts w:ascii="Times New Roman" w:hAnsi="Times New Roman" w:cs="Times New Roman"/>
          <w:sz w:val="22"/>
          <w:szCs w:val="22"/>
          <w:lang w:eastAsia="zh-CN"/>
        </w:rPr>
        <w:t xml:space="preserve"> </w:t>
      </w:r>
      <w:r w:rsidR="004E4B69">
        <w:rPr>
          <w:rFonts w:ascii="Times New Roman" w:hAnsi="Times New Roman" w:cs="Times New Roman"/>
          <w:sz w:val="22"/>
          <w:szCs w:val="22"/>
          <w:lang w:eastAsia="zh-CN"/>
        </w:rPr>
        <w:t xml:space="preserve">need to </w:t>
      </w:r>
      <w:r w:rsidR="00D81F0A" w:rsidRPr="00C40F17">
        <w:rPr>
          <w:rFonts w:ascii="Times New Roman" w:hAnsi="Times New Roman" w:cs="Times New Roman"/>
          <w:sz w:val="22"/>
          <w:szCs w:val="22"/>
          <w:lang w:eastAsia="zh-CN"/>
        </w:rPr>
        <w:t>be provided</w:t>
      </w:r>
      <w:r w:rsidR="002C2068">
        <w:rPr>
          <w:rFonts w:ascii="Times New Roman" w:hAnsi="Times New Roman" w:cs="Times New Roman"/>
          <w:sz w:val="22"/>
          <w:szCs w:val="22"/>
          <w:lang w:eastAsia="zh-CN"/>
        </w:rPr>
        <w:t>,</w:t>
      </w:r>
      <w:r w:rsidR="00D81F0A" w:rsidRPr="00C40F17">
        <w:rPr>
          <w:rFonts w:ascii="Times New Roman" w:hAnsi="Times New Roman" w:cs="Times New Roman"/>
          <w:sz w:val="22"/>
          <w:szCs w:val="22"/>
          <w:lang w:eastAsia="zh-CN"/>
        </w:rPr>
        <w:t xml:space="preserve"> </w:t>
      </w:r>
      <w:proofErr w:type="gramStart"/>
      <w:r w:rsidR="004E4B69">
        <w:rPr>
          <w:rFonts w:ascii="Times New Roman" w:hAnsi="Times New Roman" w:cs="Times New Roman"/>
          <w:sz w:val="22"/>
          <w:szCs w:val="22"/>
          <w:lang w:eastAsia="zh-CN"/>
        </w:rPr>
        <w:t>e.g.</w:t>
      </w:r>
      <w:proofErr w:type="gramEnd"/>
      <w:r w:rsidR="004E4B69">
        <w:rPr>
          <w:rFonts w:ascii="Times New Roman" w:hAnsi="Times New Roman" w:cs="Times New Roman"/>
          <w:sz w:val="22"/>
          <w:szCs w:val="22"/>
          <w:lang w:eastAsia="zh-CN"/>
        </w:rPr>
        <w:t xml:space="preserve"> d</w:t>
      </w:r>
      <w:r w:rsidR="004E4B69" w:rsidRPr="004E4B69">
        <w:rPr>
          <w:rFonts w:ascii="Times New Roman" w:hAnsi="Times New Roman" w:cs="Times New Roman"/>
          <w:sz w:val="22"/>
          <w:szCs w:val="22"/>
          <w:lang w:eastAsia="zh-CN"/>
        </w:rPr>
        <w:t>ifferent value</w:t>
      </w:r>
      <w:r w:rsidR="004E4B69">
        <w:rPr>
          <w:rFonts w:ascii="Times New Roman" w:hAnsi="Times New Roman" w:cs="Times New Roman"/>
          <w:sz w:val="22"/>
          <w:szCs w:val="22"/>
          <w:lang w:eastAsia="zh-CN"/>
        </w:rPr>
        <w:t>s</w:t>
      </w:r>
      <w:r w:rsidR="004E4B69" w:rsidRPr="004E4B69">
        <w:rPr>
          <w:rFonts w:ascii="Times New Roman" w:hAnsi="Times New Roman" w:cs="Times New Roman"/>
          <w:sz w:val="22"/>
          <w:szCs w:val="22"/>
          <w:lang w:eastAsia="zh-CN"/>
        </w:rPr>
        <w:t xml:space="preserve"> of periodicity and offset</w:t>
      </w:r>
      <w:r w:rsidR="006F7C16">
        <w:rPr>
          <w:rFonts w:ascii="Times New Roman" w:hAnsi="Times New Roman" w:cs="Times New Roman"/>
          <w:sz w:val="22"/>
          <w:szCs w:val="22"/>
          <w:lang w:eastAsia="zh-CN"/>
        </w:rPr>
        <w:t>.</w:t>
      </w:r>
      <w:r w:rsidR="004E4B69" w:rsidRPr="004E4B69">
        <w:rPr>
          <w:rFonts w:ascii="Times New Roman" w:hAnsi="Times New Roman" w:cs="Times New Roman"/>
          <w:sz w:val="22"/>
          <w:szCs w:val="22"/>
          <w:lang w:eastAsia="zh-CN"/>
        </w:rPr>
        <w:t xml:space="preserve"> </w:t>
      </w:r>
    </w:p>
    <w:p w14:paraId="07A1047F" w14:textId="5490A4A4" w:rsidR="00695474" w:rsidRDefault="00695474" w:rsidP="00A94799">
      <w:pPr>
        <w:spacing w:before="240" w:after="240"/>
        <w:jc w:val="both"/>
        <w:rPr>
          <w:rFonts w:ascii="Times New Roman" w:eastAsia="SimSun" w:hAnsi="Times New Roman" w:cs="Times New Roman"/>
          <w:bCs/>
          <w:i/>
          <w:sz w:val="22"/>
          <w:szCs w:val="22"/>
          <w:lang w:eastAsia="zh-CN"/>
        </w:rPr>
      </w:pPr>
      <w:bookmarkStart w:id="7" w:name="_Hlk134793202"/>
      <w:r w:rsidRPr="00327FE6">
        <w:rPr>
          <w:rFonts w:ascii="Times New Roman" w:eastAsia="SimSun" w:hAnsi="Times New Roman" w:cs="Times New Roman"/>
          <w:b/>
          <w:bCs/>
          <w:i/>
          <w:sz w:val="22"/>
          <w:szCs w:val="22"/>
          <w:lang w:eastAsia="zh-CN"/>
        </w:rPr>
        <w:t>Proposal 5:</w:t>
      </w:r>
      <w:r w:rsidRPr="00327FE6">
        <w:rPr>
          <w:rFonts w:ascii="Times New Roman" w:eastAsia="SimSun" w:hAnsi="Times New Roman" w:cs="Times New Roman"/>
          <w:bCs/>
          <w:i/>
          <w:sz w:val="22"/>
          <w:szCs w:val="22"/>
          <w:lang w:eastAsia="zh-CN"/>
        </w:rPr>
        <w:t xml:space="preserve"> </w:t>
      </w:r>
      <w:r w:rsidRPr="0054303F">
        <w:rPr>
          <w:rFonts w:ascii="Times New Roman" w:eastAsia="SimSun" w:hAnsi="Times New Roman" w:cs="Times New Roman"/>
          <w:b/>
          <w:i/>
          <w:sz w:val="22"/>
          <w:szCs w:val="22"/>
          <w:lang w:eastAsia="zh-CN"/>
        </w:rPr>
        <w:t xml:space="preserve">For UL control resource configurations during cell DRX, support delta parameters only for </w:t>
      </w:r>
      <w:r w:rsidR="001D463B" w:rsidRPr="0054303F">
        <w:rPr>
          <w:rFonts w:ascii="Times New Roman" w:eastAsia="SimSun" w:hAnsi="Times New Roman" w:cs="Times New Roman"/>
          <w:b/>
          <w:i/>
          <w:sz w:val="22"/>
          <w:szCs w:val="22"/>
          <w:lang w:eastAsia="zh-CN"/>
        </w:rPr>
        <w:t>PUCCH resource configurations,</w:t>
      </w:r>
      <w:r w:rsidR="001D463B" w:rsidRPr="0054303F">
        <w:rPr>
          <w:b/>
        </w:rPr>
        <w:t xml:space="preserve"> </w:t>
      </w:r>
      <w:r w:rsidR="001D463B" w:rsidRPr="0054303F">
        <w:rPr>
          <w:rFonts w:ascii="Times New Roman" w:eastAsia="SimSun" w:hAnsi="Times New Roman" w:cs="Times New Roman"/>
          <w:b/>
          <w:i/>
          <w:sz w:val="22"/>
          <w:szCs w:val="22"/>
          <w:lang w:eastAsia="zh-CN"/>
        </w:rPr>
        <w:t>SR or CSI report configurations and configured grant</w:t>
      </w:r>
      <w:r w:rsidRPr="0054303F">
        <w:rPr>
          <w:rFonts w:ascii="Times New Roman" w:eastAsia="SimSun" w:hAnsi="Times New Roman" w:cs="Times New Roman"/>
          <w:b/>
          <w:i/>
          <w:sz w:val="22"/>
          <w:szCs w:val="22"/>
          <w:lang w:eastAsia="zh-CN"/>
        </w:rPr>
        <w:t>.</w:t>
      </w:r>
    </w:p>
    <w:p w14:paraId="1C9B7518" w14:textId="24F554B2" w:rsidR="00A720A8" w:rsidRPr="00A720A8" w:rsidRDefault="00A720A8" w:rsidP="00A94799">
      <w:pPr>
        <w:pStyle w:val="Heading3"/>
        <w:spacing w:before="240" w:after="240"/>
      </w:pPr>
      <w:bookmarkStart w:id="8" w:name="_Hlk134803209"/>
      <w:bookmarkEnd w:id="7"/>
      <w:r w:rsidRPr="00A720A8">
        <w:t>HARQ</w:t>
      </w:r>
      <w:r w:rsidR="00FA25DD">
        <w:t>-</w:t>
      </w:r>
      <w:r w:rsidRPr="00A720A8">
        <w:t>ACK feedback delay</w:t>
      </w:r>
    </w:p>
    <w:bookmarkEnd w:id="8"/>
    <w:p w14:paraId="628F5F22" w14:textId="34E7E42C" w:rsidR="00A720A8" w:rsidRPr="00A720A8" w:rsidRDefault="00FA25DD" w:rsidP="00A94799">
      <w:pPr>
        <w:spacing w:before="240" w:after="240"/>
        <w:jc w:val="both"/>
        <w:rPr>
          <w:rFonts w:ascii="Times New Roman" w:hAnsi="Times New Roman" w:cs="Times New Roman"/>
          <w:sz w:val="22"/>
          <w:szCs w:val="22"/>
          <w:lang w:eastAsia="zh-CN"/>
        </w:rPr>
      </w:pPr>
      <w:r>
        <w:rPr>
          <w:rFonts w:ascii="Times New Roman" w:hAnsi="Times New Roman" w:cs="Times New Roman"/>
          <w:sz w:val="22"/>
          <w:szCs w:val="22"/>
          <w:lang w:eastAsia="zh-CN"/>
        </w:rPr>
        <w:t>T</w:t>
      </w:r>
      <w:r w:rsidRPr="00FA25DD">
        <w:rPr>
          <w:rFonts w:ascii="Times New Roman" w:hAnsi="Times New Roman" w:cs="Times New Roman"/>
          <w:sz w:val="22"/>
          <w:szCs w:val="22"/>
          <w:lang w:eastAsia="zh-CN"/>
        </w:rPr>
        <w:t xml:space="preserve">o allow for ACK transmission </w:t>
      </w:r>
      <w:r>
        <w:rPr>
          <w:rFonts w:ascii="Times New Roman" w:hAnsi="Times New Roman" w:cs="Times New Roman"/>
          <w:sz w:val="22"/>
          <w:szCs w:val="22"/>
          <w:lang w:eastAsia="zh-CN"/>
        </w:rPr>
        <w:t xml:space="preserve">delay due to </w:t>
      </w:r>
      <w:r w:rsidRPr="00FA25DD">
        <w:rPr>
          <w:rFonts w:ascii="Times New Roman" w:hAnsi="Times New Roman" w:cs="Times New Roman"/>
          <w:sz w:val="22"/>
          <w:szCs w:val="22"/>
          <w:lang w:eastAsia="zh-CN"/>
        </w:rPr>
        <w:t xml:space="preserve">the </w:t>
      </w:r>
      <w:r>
        <w:rPr>
          <w:rFonts w:ascii="Times New Roman" w:hAnsi="Times New Roman" w:cs="Times New Roman"/>
          <w:sz w:val="22"/>
          <w:szCs w:val="22"/>
          <w:lang w:eastAsia="zh-CN"/>
        </w:rPr>
        <w:t>c</w:t>
      </w:r>
      <w:r w:rsidRPr="00FA25DD">
        <w:rPr>
          <w:rFonts w:ascii="Times New Roman" w:hAnsi="Times New Roman" w:cs="Times New Roman"/>
          <w:sz w:val="22"/>
          <w:szCs w:val="22"/>
          <w:lang w:eastAsia="zh-CN"/>
        </w:rPr>
        <w:t>ell DRX cycle</w:t>
      </w:r>
      <w:r>
        <w:rPr>
          <w:rFonts w:ascii="Times New Roman" w:hAnsi="Times New Roman" w:cs="Times New Roman"/>
          <w:sz w:val="22"/>
          <w:szCs w:val="22"/>
          <w:lang w:eastAsia="zh-CN"/>
        </w:rPr>
        <w:t>, l</w:t>
      </w:r>
      <w:r w:rsidR="00A720A8" w:rsidRPr="00A720A8">
        <w:rPr>
          <w:rFonts w:ascii="Times New Roman" w:hAnsi="Times New Roman" w:cs="Times New Roman"/>
          <w:sz w:val="22"/>
          <w:szCs w:val="22"/>
          <w:lang w:eastAsia="zh-CN"/>
        </w:rPr>
        <w:t>arger value (greater than 15</w:t>
      </w:r>
      <w:r w:rsidR="00B6571A" w:rsidRPr="00066583">
        <w:rPr>
          <w:rFonts w:ascii="Times New Roman" w:hAnsi="Times New Roman" w:cs="Times New Roman"/>
          <w:sz w:val="22"/>
          <w:szCs w:val="22"/>
          <w:lang w:eastAsia="zh-CN"/>
        </w:rPr>
        <w:t xml:space="preserve"> </w:t>
      </w:r>
      <w:r w:rsidR="00A720A8" w:rsidRPr="00A720A8">
        <w:rPr>
          <w:rFonts w:ascii="Times New Roman" w:hAnsi="Times New Roman" w:cs="Times New Roman"/>
          <w:sz w:val="22"/>
          <w:szCs w:val="22"/>
          <w:lang w:eastAsia="zh-CN"/>
        </w:rPr>
        <w:t xml:space="preserve">slots) </w:t>
      </w:r>
      <w:r w:rsidR="00B6571A" w:rsidRPr="00066583">
        <w:rPr>
          <w:rFonts w:ascii="Times New Roman" w:hAnsi="Times New Roman" w:cs="Times New Roman"/>
          <w:sz w:val="22"/>
          <w:szCs w:val="22"/>
          <w:lang w:eastAsia="zh-CN"/>
        </w:rPr>
        <w:t>may need to be</w:t>
      </w:r>
      <w:r w:rsidR="00A720A8" w:rsidRPr="00A720A8">
        <w:rPr>
          <w:rFonts w:ascii="Times New Roman" w:hAnsi="Times New Roman" w:cs="Times New Roman"/>
          <w:sz w:val="22"/>
          <w:szCs w:val="22"/>
          <w:lang w:eastAsia="zh-CN"/>
        </w:rPr>
        <w:t xml:space="preserve"> supported for DL data to UL ACK timing</w:t>
      </w:r>
      <w:r>
        <w:rPr>
          <w:rFonts w:ascii="Times New Roman" w:hAnsi="Times New Roman" w:cs="Times New Roman"/>
          <w:sz w:val="22"/>
          <w:szCs w:val="22"/>
          <w:lang w:eastAsia="zh-CN"/>
        </w:rPr>
        <w:t>.</w:t>
      </w:r>
      <w:r w:rsidR="00A720A8" w:rsidRPr="00A720A8">
        <w:rPr>
          <w:rFonts w:ascii="Times New Roman" w:hAnsi="Times New Roman" w:cs="Times New Roman"/>
          <w:sz w:val="22"/>
          <w:szCs w:val="22"/>
          <w:lang w:eastAsia="zh-CN"/>
        </w:rPr>
        <w:t xml:space="preserve"> When PDSCH is received in the cell DRX </w:t>
      </w:r>
      <w:r w:rsidR="008D6FA0">
        <w:rPr>
          <w:rFonts w:ascii="Times New Roman" w:hAnsi="Times New Roman" w:cs="Times New Roman"/>
          <w:sz w:val="22"/>
          <w:szCs w:val="22"/>
          <w:lang w:eastAsia="zh-CN"/>
        </w:rPr>
        <w:t>non-</w:t>
      </w:r>
      <w:r>
        <w:rPr>
          <w:rFonts w:ascii="Times New Roman" w:hAnsi="Times New Roman" w:cs="Times New Roman"/>
          <w:sz w:val="22"/>
          <w:szCs w:val="22"/>
          <w:lang w:eastAsia="zh-CN"/>
        </w:rPr>
        <w:t xml:space="preserve">active </w:t>
      </w:r>
      <w:r w:rsidR="00A720A8" w:rsidRPr="00A720A8">
        <w:rPr>
          <w:rFonts w:ascii="Times New Roman" w:hAnsi="Times New Roman" w:cs="Times New Roman"/>
          <w:sz w:val="22"/>
          <w:szCs w:val="22"/>
          <w:lang w:eastAsia="zh-CN"/>
        </w:rPr>
        <w:t xml:space="preserve">state, an additional offset </w:t>
      </w:r>
      <w:r w:rsidR="00F32382" w:rsidRPr="00066583">
        <w:rPr>
          <w:rFonts w:ascii="Times New Roman" w:hAnsi="Times New Roman" w:cs="Times New Roman"/>
          <w:sz w:val="22"/>
          <w:szCs w:val="22"/>
          <w:lang w:eastAsia="zh-CN"/>
        </w:rPr>
        <w:t>may be</w:t>
      </w:r>
      <w:r w:rsidR="00A720A8" w:rsidRPr="00A720A8">
        <w:rPr>
          <w:rFonts w:ascii="Times New Roman" w:hAnsi="Times New Roman" w:cs="Times New Roman"/>
          <w:sz w:val="22"/>
          <w:szCs w:val="22"/>
          <w:lang w:eastAsia="zh-CN"/>
        </w:rPr>
        <w:t xml:space="preserve"> added to the HARQ</w:t>
      </w:r>
      <w:r>
        <w:rPr>
          <w:rFonts w:ascii="Times New Roman" w:hAnsi="Times New Roman" w:cs="Times New Roman"/>
          <w:sz w:val="22"/>
          <w:szCs w:val="22"/>
          <w:lang w:eastAsia="zh-CN"/>
        </w:rPr>
        <w:t>-</w:t>
      </w:r>
      <w:r w:rsidR="00A720A8" w:rsidRPr="00A720A8">
        <w:rPr>
          <w:rFonts w:ascii="Times New Roman" w:hAnsi="Times New Roman" w:cs="Times New Roman"/>
          <w:sz w:val="22"/>
          <w:szCs w:val="22"/>
          <w:lang w:eastAsia="zh-CN"/>
        </w:rPr>
        <w:t>ACK timing</w:t>
      </w:r>
      <w:r>
        <w:rPr>
          <w:rFonts w:ascii="Times New Roman" w:hAnsi="Times New Roman" w:cs="Times New Roman"/>
          <w:sz w:val="22"/>
          <w:szCs w:val="22"/>
          <w:lang w:eastAsia="zh-CN"/>
        </w:rPr>
        <w:t>,</w:t>
      </w:r>
      <w:r w:rsidR="00A720A8" w:rsidRPr="00A720A8">
        <w:rPr>
          <w:rFonts w:ascii="Times New Roman" w:hAnsi="Times New Roman" w:cs="Times New Roman"/>
          <w:sz w:val="22"/>
          <w:szCs w:val="22"/>
          <w:lang w:eastAsia="zh-CN"/>
        </w:rPr>
        <w:t xml:space="preserve"> which </w:t>
      </w:r>
      <w:r w:rsidR="00DD63FE">
        <w:rPr>
          <w:rFonts w:ascii="Times New Roman" w:hAnsi="Times New Roman" w:cs="Times New Roman"/>
          <w:sz w:val="22"/>
          <w:szCs w:val="22"/>
          <w:lang w:eastAsia="zh-CN"/>
        </w:rPr>
        <w:t>may be</w:t>
      </w:r>
      <w:r w:rsidR="00A720A8" w:rsidRPr="00A720A8">
        <w:rPr>
          <w:rFonts w:ascii="Times New Roman" w:hAnsi="Times New Roman" w:cs="Times New Roman"/>
          <w:sz w:val="22"/>
          <w:szCs w:val="22"/>
          <w:lang w:eastAsia="zh-CN"/>
        </w:rPr>
        <w:t xml:space="preserve"> configur</w:t>
      </w:r>
      <w:r>
        <w:rPr>
          <w:rFonts w:ascii="Times New Roman" w:hAnsi="Times New Roman" w:cs="Times New Roman"/>
          <w:sz w:val="22"/>
          <w:szCs w:val="22"/>
          <w:lang w:eastAsia="zh-CN"/>
        </w:rPr>
        <w:t>able</w:t>
      </w:r>
      <w:r w:rsidR="00A720A8" w:rsidRPr="00A720A8">
        <w:rPr>
          <w:rFonts w:ascii="Times New Roman" w:hAnsi="Times New Roman" w:cs="Times New Roman"/>
          <w:sz w:val="22"/>
          <w:szCs w:val="22"/>
          <w:lang w:eastAsia="zh-CN"/>
        </w:rPr>
        <w:t xml:space="preserve"> by the network or indicated with</w:t>
      </w:r>
      <w:r w:rsidR="00DD63FE">
        <w:rPr>
          <w:rFonts w:ascii="Times New Roman" w:hAnsi="Times New Roman" w:cs="Times New Roman"/>
          <w:sz w:val="22"/>
          <w:szCs w:val="22"/>
          <w:lang w:eastAsia="zh-CN"/>
        </w:rPr>
        <w:t>in</w:t>
      </w:r>
      <w:r w:rsidR="00A720A8" w:rsidRPr="00A720A8">
        <w:rPr>
          <w:rFonts w:ascii="Times New Roman" w:hAnsi="Times New Roman" w:cs="Times New Roman"/>
          <w:sz w:val="22"/>
          <w:szCs w:val="22"/>
          <w:lang w:eastAsia="zh-CN"/>
        </w:rPr>
        <w:t xml:space="preserve"> </w:t>
      </w:r>
      <w:r w:rsidR="00F32382" w:rsidRPr="00066583">
        <w:rPr>
          <w:rFonts w:ascii="Times New Roman" w:hAnsi="Times New Roman" w:cs="Times New Roman"/>
          <w:sz w:val="22"/>
          <w:szCs w:val="22"/>
          <w:lang w:eastAsia="zh-CN"/>
        </w:rPr>
        <w:t xml:space="preserve">the scheduling </w:t>
      </w:r>
      <w:r w:rsidR="00A720A8" w:rsidRPr="00A720A8">
        <w:rPr>
          <w:rFonts w:ascii="Times New Roman" w:hAnsi="Times New Roman" w:cs="Times New Roman"/>
          <w:sz w:val="22"/>
          <w:szCs w:val="22"/>
          <w:lang w:eastAsia="zh-CN"/>
        </w:rPr>
        <w:t>DCI</w:t>
      </w:r>
      <w:r w:rsidR="00F32382" w:rsidRPr="00066583">
        <w:rPr>
          <w:rFonts w:ascii="Times New Roman" w:hAnsi="Times New Roman" w:cs="Times New Roman"/>
          <w:sz w:val="22"/>
          <w:szCs w:val="22"/>
          <w:lang w:eastAsia="zh-CN"/>
        </w:rPr>
        <w:t>.</w:t>
      </w:r>
    </w:p>
    <w:p w14:paraId="25D9817D" w14:textId="06724BBC" w:rsidR="00A720A8" w:rsidRDefault="00B830CA" w:rsidP="00A94799">
      <w:pPr>
        <w:spacing w:before="240" w:after="240"/>
        <w:jc w:val="both"/>
        <w:rPr>
          <w:rFonts w:ascii="Times New Roman" w:hAnsi="Times New Roman" w:cs="Times New Roman"/>
          <w:sz w:val="22"/>
          <w:szCs w:val="22"/>
          <w:lang w:eastAsia="zh-CN"/>
        </w:rPr>
      </w:pPr>
      <w:r w:rsidRPr="00066583">
        <w:rPr>
          <w:rFonts w:ascii="Times New Roman" w:hAnsi="Times New Roman" w:cs="Times New Roman"/>
          <w:sz w:val="22"/>
          <w:szCs w:val="22"/>
          <w:lang w:eastAsia="zh-CN"/>
        </w:rPr>
        <w:t xml:space="preserve">If a HARQ-ACK codebook corresponds to </w:t>
      </w:r>
      <w:r w:rsidR="00DB7434">
        <w:rPr>
          <w:rFonts w:ascii="Times New Roman" w:hAnsi="Times New Roman" w:cs="Times New Roman"/>
          <w:sz w:val="22"/>
          <w:szCs w:val="22"/>
          <w:lang w:eastAsia="zh-CN"/>
        </w:rPr>
        <w:t>HARQ</w:t>
      </w:r>
      <w:r w:rsidR="00FA25DD">
        <w:rPr>
          <w:rFonts w:ascii="Times New Roman" w:hAnsi="Times New Roman" w:cs="Times New Roman"/>
          <w:sz w:val="22"/>
          <w:szCs w:val="22"/>
          <w:lang w:eastAsia="zh-CN"/>
        </w:rPr>
        <w:t>-</w:t>
      </w:r>
      <w:r w:rsidR="00DB7434">
        <w:rPr>
          <w:rFonts w:ascii="Times New Roman" w:hAnsi="Times New Roman" w:cs="Times New Roman"/>
          <w:sz w:val="22"/>
          <w:szCs w:val="22"/>
          <w:lang w:eastAsia="zh-CN"/>
        </w:rPr>
        <w:t xml:space="preserve">ACK </w:t>
      </w:r>
      <w:r w:rsidRPr="00066583">
        <w:rPr>
          <w:rFonts w:ascii="Times New Roman" w:hAnsi="Times New Roman" w:cs="Times New Roman"/>
          <w:sz w:val="22"/>
          <w:szCs w:val="22"/>
          <w:lang w:eastAsia="zh-CN"/>
        </w:rPr>
        <w:t xml:space="preserve">feedback within the </w:t>
      </w:r>
      <w:r w:rsidR="00BD6F08">
        <w:rPr>
          <w:rFonts w:ascii="Times New Roman" w:hAnsi="Times New Roman" w:cs="Times New Roman"/>
          <w:sz w:val="22"/>
          <w:szCs w:val="22"/>
          <w:lang w:eastAsia="zh-CN"/>
        </w:rPr>
        <w:t xml:space="preserve">cell </w:t>
      </w:r>
      <w:r w:rsidRPr="00066583">
        <w:rPr>
          <w:rFonts w:ascii="Times New Roman" w:hAnsi="Times New Roman" w:cs="Times New Roman"/>
          <w:sz w:val="22"/>
          <w:szCs w:val="22"/>
          <w:lang w:eastAsia="zh-CN"/>
        </w:rPr>
        <w:t xml:space="preserve">DRX </w:t>
      </w:r>
      <w:r w:rsidR="00DB1152">
        <w:rPr>
          <w:rFonts w:ascii="Times New Roman" w:hAnsi="Times New Roman" w:cs="Times New Roman"/>
          <w:sz w:val="22"/>
          <w:szCs w:val="22"/>
          <w:lang w:eastAsia="zh-CN"/>
        </w:rPr>
        <w:t>non-</w:t>
      </w:r>
      <w:r w:rsidRPr="00066583">
        <w:rPr>
          <w:rFonts w:ascii="Times New Roman" w:hAnsi="Times New Roman" w:cs="Times New Roman"/>
          <w:sz w:val="22"/>
          <w:szCs w:val="22"/>
          <w:lang w:eastAsia="zh-CN"/>
        </w:rPr>
        <w:t xml:space="preserve">active </w:t>
      </w:r>
      <w:r w:rsidR="00DB1152">
        <w:rPr>
          <w:rFonts w:ascii="Times New Roman" w:hAnsi="Times New Roman" w:cs="Times New Roman"/>
          <w:sz w:val="22"/>
          <w:szCs w:val="22"/>
          <w:lang w:eastAsia="zh-CN"/>
        </w:rPr>
        <w:t>duration</w:t>
      </w:r>
      <w:r w:rsidRPr="00066583">
        <w:rPr>
          <w:rFonts w:ascii="Times New Roman" w:hAnsi="Times New Roman" w:cs="Times New Roman"/>
          <w:sz w:val="22"/>
          <w:szCs w:val="22"/>
          <w:lang w:eastAsia="zh-CN"/>
        </w:rPr>
        <w:t xml:space="preserve">, the HARQ-ACK feedback may be delayed </w:t>
      </w:r>
      <w:proofErr w:type="gramStart"/>
      <w:r w:rsidRPr="00066583">
        <w:rPr>
          <w:rFonts w:ascii="Times New Roman" w:hAnsi="Times New Roman" w:cs="Times New Roman"/>
          <w:sz w:val="22"/>
          <w:szCs w:val="22"/>
          <w:lang w:eastAsia="zh-CN"/>
        </w:rPr>
        <w:t>to use</w:t>
      </w:r>
      <w:proofErr w:type="gramEnd"/>
      <w:r w:rsidRPr="00066583">
        <w:rPr>
          <w:rFonts w:ascii="Times New Roman" w:hAnsi="Times New Roman" w:cs="Times New Roman"/>
          <w:sz w:val="22"/>
          <w:szCs w:val="22"/>
          <w:lang w:eastAsia="zh-CN"/>
        </w:rPr>
        <w:t xml:space="preserve"> the next available PUCCH resource within the </w:t>
      </w:r>
      <w:r w:rsidR="00BD6F08">
        <w:rPr>
          <w:rFonts w:ascii="Times New Roman" w:hAnsi="Times New Roman" w:cs="Times New Roman"/>
          <w:sz w:val="22"/>
          <w:szCs w:val="22"/>
          <w:lang w:eastAsia="zh-CN"/>
        </w:rPr>
        <w:t xml:space="preserve">cell </w:t>
      </w:r>
      <w:r w:rsidRPr="00066583">
        <w:rPr>
          <w:rFonts w:ascii="Times New Roman" w:hAnsi="Times New Roman" w:cs="Times New Roman"/>
          <w:sz w:val="22"/>
          <w:szCs w:val="22"/>
          <w:lang w:eastAsia="zh-CN"/>
        </w:rPr>
        <w:t xml:space="preserve">DRX active </w:t>
      </w:r>
      <w:r w:rsidR="00DB1152">
        <w:rPr>
          <w:rFonts w:ascii="Times New Roman" w:hAnsi="Times New Roman" w:cs="Times New Roman"/>
          <w:sz w:val="22"/>
          <w:szCs w:val="22"/>
          <w:lang w:eastAsia="zh-CN"/>
        </w:rPr>
        <w:t>duration</w:t>
      </w:r>
      <w:r w:rsidRPr="00066583">
        <w:rPr>
          <w:rFonts w:ascii="Times New Roman" w:hAnsi="Times New Roman" w:cs="Times New Roman"/>
          <w:sz w:val="22"/>
          <w:szCs w:val="22"/>
          <w:lang w:eastAsia="zh-CN"/>
        </w:rPr>
        <w:t xml:space="preserve">. </w:t>
      </w:r>
      <w:r w:rsidR="00DB7434">
        <w:rPr>
          <w:rFonts w:ascii="Times New Roman" w:hAnsi="Times New Roman" w:cs="Times New Roman"/>
          <w:sz w:val="22"/>
          <w:szCs w:val="22"/>
          <w:lang w:eastAsia="zh-CN"/>
        </w:rPr>
        <w:t>For example, t</w:t>
      </w:r>
      <w:r w:rsidRPr="00066583">
        <w:rPr>
          <w:rFonts w:ascii="Times New Roman" w:hAnsi="Times New Roman" w:cs="Times New Roman"/>
          <w:sz w:val="22"/>
          <w:szCs w:val="22"/>
          <w:lang w:eastAsia="zh-CN"/>
        </w:rPr>
        <w:t xml:space="preserve">he HARQ-ACK timing parameter K1, may </w:t>
      </w:r>
      <w:r w:rsidR="00DB7434">
        <w:rPr>
          <w:rFonts w:ascii="Times New Roman" w:hAnsi="Times New Roman" w:cs="Times New Roman"/>
          <w:sz w:val="22"/>
          <w:szCs w:val="22"/>
          <w:lang w:eastAsia="zh-CN"/>
        </w:rPr>
        <w:t xml:space="preserve">need to </w:t>
      </w:r>
      <w:r w:rsidRPr="00066583">
        <w:rPr>
          <w:rFonts w:ascii="Times New Roman" w:hAnsi="Times New Roman" w:cs="Times New Roman"/>
          <w:sz w:val="22"/>
          <w:szCs w:val="22"/>
          <w:lang w:eastAsia="zh-CN"/>
        </w:rPr>
        <w:t>be increased</w:t>
      </w:r>
      <w:r w:rsidR="00D1520C">
        <w:rPr>
          <w:rFonts w:ascii="Times New Roman" w:hAnsi="Times New Roman" w:cs="Times New Roman"/>
          <w:sz w:val="22"/>
          <w:szCs w:val="22"/>
          <w:lang w:eastAsia="zh-CN"/>
        </w:rPr>
        <w:t xml:space="preserve"> </w:t>
      </w:r>
      <w:r w:rsidRPr="00066583">
        <w:rPr>
          <w:rFonts w:ascii="Times New Roman" w:hAnsi="Times New Roman" w:cs="Times New Roman"/>
          <w:sz w:val="22"/>
          <w:szCs w:val="22"/>
          <w:lang w:eastAsia="zh-CN"/>
        </w:rPr>
        <w:t xml:space="preserve">to </w:t>
      </w:r>
      <w:r w:rsidR="00F32382" w:rsidRPr="00066583">
        <w:rPr>
          <w:rFonts w:ascii="Times New Roman" w:hAnsi="Times New Roman" w:cs="Times New Roman"/>
          <w:sz w:val="22"/>
          <w:szCs w:val="22"/>
          <w:lang w:eastAsia="zh-CN"/>
        </w:rPr>
        <w:t>{</w:t>
      </w:r>
      <w:r w:rsidRPr="00066583">
        <w:rPr>
          <w:rFonts w:ascii="Times New Roman" w:hAnsi="Times New Roman" w:cs="Times New Roman"/>
          <w:sz w:val="22"/>
          <w:szCs w:val="22"/>
          <w:lang w:eastAsia="zh-CN"/>
        </w:rPr>
        <w:t>1, 3, 5, 7, 9, 11, 13, 15</w:t>
      </w:r>
      <w:r w:rsidR="00F32382" w:rsidRPr="00066583">
        <w:rPr>
          <w:rFonts w:ascii="Times New Roman" w:hAnsi="Times New Roman" w:cs="Times New Roman"/>
          <w:sz w:val="22"/>
          <w:szCs w:val="22"/>
          <w:lang w:eastAsia="zh-CN"/>
        </w:rPr>
        <w:t>}</w:t>
      </w:r>
      <w:r w:rsidRPr="00066583">
        <w:rPr>
          <w:rFonts w:ascii="Times New Roman" w:hAnsi="Times New Roman" w:cs="Times New Roman"/>
          <w:sz w:val="22"/>
          <w:szCs w:val="22"/>
          <w:lang w:eastAsia="zh-CN"/>
        </w:rPr>
        <w:t xml:space="preserve"> slots.</w:t>
      </w:r>
    </w:p>
    <w:p w14:paraId="25FD1CCF" w14:textId="104B8BDA" w:rsidR="00DB7434" w:rsidRPr="0054303F" w:rsidRDefault="00DB7434" w:rsidP="00A94799">
      <w:pPr>
        <w:spacing w:before="240" w:after="240"/>
        <w:jc w:val="both"/>
        <w:rPr>
          <w:rFonts w:ascii="Times New Roman" w:eastAsia="Times New Roman" w:hAnsi="Times New Roman" w:cs="Times New Roman"/>
          <w:b/>
          <w:bCs/>
          <w:i/>
          <w:iCs/>
          <w:sz w:val="22"/>
          <w:szCs w:val="23"/>
          <w:lang w:eastAsia="en-US"/>
        </w:rPr>
      </w:pPr>
      <w:bookmarkStart w:id="9" w:name="_Hlk134806529"/>
      <w:bookmarkStart w:id="10" w:name="_Hlk134739865"/>
      <w:r w:rsidRPr="00DB7434">
        <w:rPr>
          <w:rFonts w:ascii="Times New Roman" w:eastAsia="Times New Roman" w:hAnsi="Times New Roman" w:cs="Times New Roman"/>
          <w:b/>
          <w:bCs/>
          <w:i/>
          <w:iCs/>
          <w:sz w:val="22"/>
          <w:szCs w:val="23"/>
          <w:lang w:eastAsia="en-US"/>
        </w:rPr>
        <w:t xml:space="preserve">Proposal </w:t>
      </w:r>
      <w:r w:rsidR="008730BE">
        <w:rPr>
          <w:rFonts w:ascii="Times New Roman" w:eastAsia="Times New Roman" w:hAnsi="Times New Roman" w:cs="Times New Roman"/>
          <w:b/>
          <w:bCs/>
          <w:i/>
          <w:iCs/>
          <w:sz w:val="22"/>
          <w:szCs w:val="23"/>
          <w:lang w:eastAsia="en-US"/>
        </w:rPr>
        <w:t>6</w:t>
      </w:r>
      <w:r w:rsidRPr="00DB7434">
        <w:rPr>
          <w:rFonts w:ascii="Times New Roman" w:eastAsia="Times New Roman" w:hAnsi="Times New Roman" w:cs="Times New Roman"/>
          <w:i/>
          <w:iCs/>
          <w:sz w:val="22"/>
          <w:szCs w:val="23"/>
          <w:lang w:eastAsia="en-US"/>
        </w:rPr>
        <w:t xml:space="preserve">: </w:t>
      </w:r>
      <w:r w:rsidR="00F62152" w:rsidRPr="0054303F">
        <w:rPr>
          <w:rFonts w:ascii="Times New Roman" w:eastAsia="Times New Roman" w:hAnsi="Times New Roman" w:cs="Times New Roman"/>
          <w:b/>
          <w:bCs/>
          <w:i/>
          <w:iCs/>
          <w:sz w:val="22"/>
          <w:szCs w:val="23"/>
          <w:lang w:eastAsia="en-US"/>
        </w:rPr>
        <w:t xml:space="preserve">Support </w:t>
      </w:r>
      <w:r w:rsidRPr="0054303F">
        <w:rPr>
          <w:rFonts w:ascii="Times New Roman" w:eastAsia="Times New Roman" w:hAnsi="Times New Roman" w:cs="Times New Roman"/>
          <w:b/>
          <w:bCs/>
          <w:i/>
          <w:iCs/>
          <w:sz w:val="22"/>
          <w:szCs w:val="23"/>
          <w:lang w:eastAsia="en-US"/>
        </w:rPr>
        <w:t xml:space="preserve">larger values of </w:t>
      </w:r>
      <w:r w:rsidR="00F62152" w:rsidRPr="0054303F">
        <w:rPr>
          <w:rFonts w:ascii="Times New Roman" w:eastAsia="Times New Roman" w:hAnsi="Times New Roman" w:cs="Times New Roman"/>
          <w:b/>
          <w:bCs/>
          <w:i/>
          <w:iCs/>
          <w:sz w:val="22"/>
          <w:szCs w:val="23"/>
          <w:lang w:eastAsia="en-US"/>
        </w:rPr>
        <w:t>HARQ</w:t>
      </w:r>
      <w:r w:rsidR="00FA25DD" w:rsidRPr="0054303F">
        <w:rPr>
          <w:rFonts w:ascii="Times New Roman" w:eastAsia="Times New Roman" w:hAnsi="Times New Roman" w:cs="Times New Roman"/>
          <w:b/>
          <w:bCs/>
          <w:i/>
          <w:iCs/>
          <w:sz w:val="22"/>
          <w:szCs w:val="23"/>
          <w:lang w:eastAsia="en-US"/>
        </w:rPr>
        <w:t>-</w:t>
      </w:r>
      <w:r w:rsidR="00F62152" w:rsidRPr="0054303F">
        <w:rPr>
          <w:rFonts w:ascii="Times New Roman" w:eastAsia="Times New Roman" w:hAnsi="Times New Roman" w:cs="Times New Roman"/>
          <w:b/>
          <w:bCs/>
          <w:i/>
          <w:iCs/>
          <w:sz w:val="22"/>
          <w:szCs w:val="23"/>
          <w:lang w:eastAsia="en-US"/>
        </w:rPr>
        <w:t xml:space="preserve">ACK feedback </w:t>
      </w:r>
      <w:r w:rsidRPr="0054303F">
        <w:rPr>
          <w:rFonts w:ascii="Times New Roman" w:eastAsia="Times New Roman" w:hAnsi="Times New Roman" w:cs="Times New Roman"/>
          <w:b/>
          <w:bCs/>
          <w:i/>
          <w:iCs/>
          <w:sz w:val="22"/>
          <w:szCs w:val="23"/>
          <w:lang w:eastAsia="en-US"/>
        </w:rPr>
        <w:t>timing indicat</w:t>
      </w:r>
      <w:r w:rsidR="00E3459B" w:rsidRPr="0054303F">
        <w:rPr>
          <w:rFonts w:ascii="Times New Roman" w:eastAsia="Times New Roman" w:hAnsi="Times New Roman" w:cs="Times New Roman"/>
          <w:b/>
          <w:bCs/>
          <w:i/>
          <w:iCs/>
          <w:sz w:val="22"/>
          <w:szCs w:val="23"/>
          <w:lang w:eastAsia="en-US"/>
        </w:rPr>
        <w:t>ion</w:t>
      </w:r>
      <w:r w:rsidRPr="0054303F">
        <w:rPr>
          <w:rFonts w:ascii="Times New Roman" w:eastAsia="Times New Roman" w:hAnsi="Times New Roman" w:cs="Times New Roman"/>
          <w:b/>
          <w:bCs/>
          <w:i/>
          <w:iCs/>
          <w:sz w:val="22"/>
          <w:szCs w:val="23"/>
          <w:lang w:eastAsia="en-US"/>
        </w:rPr>
        <w:t>.</w:t>
      </w:r>
    </w:p>
    <w:p w14:paraId="727579AD" w14:textId="6A61F098" w:rsidR="001F4C64" w:rsidRDefault="001F4C64" w:rsidP="00A94799">
      <w:pPr>
        <w:pStyle w:val="Heading3"/>
        <w:spacing w:before="240" w:after="240"/>
      </w:pPr>
      <w:bookmarkStart w:id="11" w:name="_Hlk140763786"/>
      <w:bookmarkEnd w:id="9"/>
      <w:r w:rsidRPr="001F4C64">
        <w:t xml:space="preserve">UCI multiplexing </w:t>
      </w:r>
      <w:bookmarkEnd w:id="11"/>
      <w:r w:rsidRPr="001F4C64">
        <w:t xml:space="preserve">during </w:t>
      </w:r>
      <w:r>
        <w:t xml:space="preserve">cell </w:t>
      </w:r>
      <w:r w:rsidRPr="001F4C64">
        <w:t>DRX</w:t>
      </w:r>
    </w:p>
    <w:p w14:paraId="08D385B3" w14:textId="7B3B1225" w:rsidR="00A558BB" w:rsidRPr="00A558BB" w:rsidRDefault="00FD288F" w:rsidP="00A94799">
      <w:pPr>
        <w:spacing w:before="240" w:after="240"/>
        <w:jc w:val="both"/>
        <w:rPr>
          <w:rFonts w:ascii="Times New Roman" w:hAnsi="Times New Roman" w:cs="Times New Roman"/>
          <w:sz w:val="22"/>
          <w:szCs w:val="22"/>
          <w:lang w:val="en-US" w:eastAsia="en-US"/>
        </w:rPr>
      </w:pPr>
      <w:r w:rsidRPr="00FD288F">
        <w:rPr>
          <w:rFonts w:ascii="Times New Roman" w:hAnsi="Times New Roman" w:cs="Times New Roman"/>
          <w:sz w:val="22"/>
          <w:szCs w:val="22"/>
          <w:lang w:val="en-US" w:eastAsia="en-US"/>
        </w:rPr>
        <w:t xml:space="preserve">If </w:t>
      </w:r>
      <w:r>
        <w:rPr>
          <w:rFonts w:ascii="Times New Roman" w:hAnsi="Times New Roman" w:cs="Times New Roman"/>
          <w:sz w:val="22"/>
          <w:szCs w:val="22"/>
          <w:lang w:val="en-US" w:eastAsia="en-US"/>
        </w:rPr>
        <w:t>an</w:t>
      </w:r>
      <w:r w:rsidRPr="00FD288F">
        <w:rPr>
          <w:rFonts w:ascii="Times New Roman" w:hAnsi="Times New Roman" w:cs="Times New Roman"/>
          <w:sz w:val="22"/>
          <w:szCs w:val="22"/>
          <w:lang w:val="en-US" w:eastAsia="en-US"/>
        </w:rPr>
        <w:t xml:space="preserve"> SR associated with SR configuration is </w:t>
      </w:r>
      <w:r>
        <w:rPr>
          <w:rFonts w:ascii="Times New Roman" w:hAnsi="Times New Roman" w:cs="Times New Roman"/>
          <w:sz w:val="22"/>
          <w:szCs w:val="22"/>
          <w:lang w:val="en-US" w:eastAsia="en-US"/>
        </w:rPr>
        <w:t>disabled</w:t>
      </w:r>
      <w:r w:rsidRPr="00FD288F">
        <w:rPr>
          <w:rFonts w:ascii="Times New Roman" w:hAnsi="Times New Roman" w:cs="Times New Roman"/>
          <w:sz w:val="22"/>
          <w:szCs w:val="22"/>
          <w:lang w:val="en-US" w:eastAsia="en-US"/>
        </w:rPr>
        <w:t xml:space="preserve"> during cell DRX </w:t>
      </w:r>
      <w:r w:rsidR="00347F0E">
        <w:rPr>
          <w:rFonts w:ascii="Times New Roman" w:hAnsi="Times New Roman" w:cs="Times New Roman"/>
          <w:sz w:val="22"/>
          <w:szCs w:val="22"/>
          <w:lang w:val="en-US" w:eastAsia="en-US"/>
        </w:rPr>
        <w:t>non-</w:t>
      </w:r>
      <w:r w:rsidRPr="00FD288F">
        <w:rPr>
          <w:rFonts w:ascii="Times New Roman" w:hAnsi="Times New Roman" w:cs="Times New Roman"/>
          <w:sz w:val="22"/>
          <w:szCs w:val="22"/>
          <w:lang w:val="en-US" w:eastAsia="en-US"/>
        </w:rPr>
        <w:t xml:space="preserve">active </w:t>
      </w:r>
      <w:r w:rsidR="00347F0E">
        <w:rPr>
          <w:rFonts w:ascii="Times New Roman" w:hAnsi="Times New Roman" w:cs="Times New Roman"/>
          <w:sz w:val="22"/>
          <w:szCs w:val="22"/>
          <w:lang w:val="en-US" w:eastAsia="en-US"/>
        </w:rPr>
        <w:t>duration</w:t>
      </w:r>
      <w:r>
        <w:rPr>
          <w:rFonts w:ascii="Times New Roman" w:hAnsi="Times New Roman" w:cs="Times New Roman"/>
          <w:sz w:val="22"/>
          <w:szCs w:val="22"/>
          <w:lang w:val="en-US" w:eastAsia="en-US"/>
        </w:rPr>
        <w:t xml:space="preserve"> by higher layer,</w:t>
      </w:r>
      <w:r w:rsidRPr="00FD288F">
        <w:rPr>
          <w:rFonts w:ascii="Times New Roman" w:hAnsi="Times New Roman" w:cs="Times New Roman"/>
          <w:sz w:val="22"/>
          <w:szCs w:val="22"/>
          <w:lang w:val="en-US" w:eastAsia="en-US"/>
        </w:rPr>
        <w:t xml:space="preserve"> then </w:t>
      </w:r>
      <w:r>
        <w:rPr>
          <w:rFonts w:ascii="Times New Roman" w:hAnsi="Times New Roman" w:cs="Times New Roman"/>
          <w:sz w:val="22"/>
          <w:szCs w:val="22"/>
          <w:lang w:val="en-US" w:eastAsia="en-US"/>
        </w:rPr>
        <w:t xml:space="preserve">the </w:t>
      </w:r>
      <w:r w:rsidRPr="00FD288F">
        <w:rPr>
          <w:rFonts w:ascii="Times New Roman" w:hAnsi="Times New Roman" w:cs="Times New Roman"/>
          <w:sz w:val="22"/>
          <w:szCs w:val="22"/>
          <w:lang w:val="en-US" w:eastAsia="en-US"/>
        </w:rPr>
        <w:t xml:space="preserve">SR bit is not </w:t>
      </w:r>
      <w:r>
        <w:rPr>
          <w:rFonts w:ascii="Times New Roman" w:hAnsi="Times New Roman" w:cs="Times New Roman"/>
          <w:sz w:val="22"/>
          <w:szCs w:val="22"/>
          <w:lang w:val="en-US" w:eastAsia="en-US"/>
        </w:rPr>
        <w:t xml:space="preserve">transmitted in the </w:t>
      </w:r>
      <w:r w:rsidRPr="00FD288F">
        <w:rPr>
          <w:rFonts w:ascii="Times New Roman" w:hAnsi="Times New Roman" w:cs="Times New Roman"/>
          <w:sz w:val="22"/>
          <w:szCs w:val="22"/>
          <w:lang w:val="en-US" w:eastAsia="en-US"/>
        </w:rPr>
        <w:t>UCI</w:t>
      </w:r>
      <w:r>
        <w:rPr>
          <w:rFonts w:ascii="Times New Roman" w:hAnsi="Times New Roman" w:cs="Times New Roman"/>
          <w:sz w:val="22"/>
          <w:szCs w:val="22"/>
          <w:lang w:val="en-US" w:eastAsia="en-US"/>
        </w:rPr>
        <w:t>.</w:t>
      </w:r>
      <w:r w:rsidR="00A558BB" w:rsidRPr="00A558BB">
        <w:t xml:space="preserve"> </w:t>
      </w:r>
      <w:r w:rsidR="00A558BB" w:rsidRPr="00A558BB">
        <w:rPr>
          <w:rFonts w:ascii="Times New Roman" w:hAnsi="Times New Roman" w:cs="Times New Roman"/>
          <w:sz w:val="22"/>
          <w:szCs w:val="22"/>
          <w:lang w:val="en-US" w:eastAsia="en-US"/>
        </w:rPr>
        <w:t xml:space="preserve">During cell DRX </w:t>
      </w:r>
      <w:r w:rsidR="00347F0E">
        <w:rPr>
          <w:rFonts w:ascii="Times New Roman" w:hAnsi="Times New Roman" w:cs="Times New Roman"/>
          <w:sz w:val="22"/>
          <w:szCs w:val="22"/>
          <w:lang w:val="en-US" w:eastAsia="en-US"/>
        </w:rPr>
        <w:t>non-active duration</w:t>
      </w:r>
      <w:r w:rsidR="00A558BB" w:rsidRPr="00A558BB">
        <w:rPr>
          <w:rFonts w:ascii="Times New Roman" w:hAnsi="Times New Roman" w:cs="Times New Roman"/>
          <w:sz w:val="22"/>
          <w:szCs w:val="22"/>
          <w:lang w:val="en-US" w:eastAsia="en-US"/>
        </w:rPr>
        <w:t xml:space="preserve">, CSI report for the following may be </w:t>
      </w:r>
      <w:r w:rsidR="00A558BB">
        <w:rPr>
          <w:rFonts w:ascii="Times New Roman" w:hAnsi="Times New Roman" w:cs="Times New Roman"/>
          <w:sz w:val="22"/>
          <w:szCs w:val="22"/>
          <w:lang w:val="en-US" w:eastAsia="en-US"/>
        </w:rPr>
        <w:t xml:space="preserve">allowed to transmit and </w:t>
      </w:r>
      <w:r w:rsidR="00A558BB" w:rsidRPr="00A558BB">
        <w:rPr>
          <w:rFonts w:ascii="Times New Roman" w:hAnsi="Times New Roman" w:cs="Times New Roman"/>
          <w:sz w:val="22"/>
          <w:szCs w:val="22"/>
          <w:lang w:val="en-US" w:eastAsia="en-US"/>
        </w:rPr>
        <w:t>multiplex</w:t>
      </w:r>
      <w:r w:rsidR="00A558BB">
        <w:rPr>
          <w:rFonts w:ascii="Times New Roman" w:hAnsi="Times New Roman" w:cs="Times New Roman"/>
          <w:sz w:val="22"/>
          <w:szCs w:val="22"/>
          <w:lang w:val="en-US" w:eastAsia="en-US"/>
        </w:rPr>
        <w:t xml:space="preserve"> on</w:t>
      </w:r>
      <w:r w:rsidR="00AA63F3">
        <w:rPr>
          <w:rFonts w:ascii="Times New Roman" w:hAnsi="Times New Roman" w:cs="Times New Roman"/>
          <w:sz w:val="22"/>
          <w:szCs w:val="22"/>
          <w:lang w:val="en-US" w:eastAsia="en-US"/>
        </w:rPr>
        <w:t>to the limited</w:t>
      </w:r>
      <w:r w:rsidR="00A558BB">
        <w:rPr>
          <w:rFonts w:ascii="Times New Roman" w:hAnsi="Times New Roman" w:cs="Times New Roman"/>
          <w:sz w:val="22"/>
          <w:szCs w:val="22"/>
          <w:lang w:val="en-US" w:eastAsia="en-US"/>
        </w:rPr>
        <w:t xml:space="preserve"> PUCCH </w:t>
      </w:r>
      <w:r w:rsidR="00AA63F3">
        <w:rPr>
          <w:rFonts w:ascii="Times New Roman" w:hAnsi="Times New Roman" w:cs="Times New Roman"/>
          <w:sz w:val="22"/>
          <w:szCs w:val="22"/>
          <w:lang w:val="en-US" w:eastAsia="en-US"/>
        </w:rPr>
        <w:t xml:space="preserve">resources </w:t>
      </w:r>
      <w:r w:rsidR="00A558BB" w:rsidRPr="00A558BB">
        <w:rPr>
          <w:rFonts w:ascii="Times New Roman" w:hAnsi="Times New Roman" w:cs="Times New Roman"/>
          <w:sz w:val="22"/>
          <w:szCs w:val="22"/>
          <w:lang w:val="en-US" w:eastAsia="en-US"/>
        </w:rPr>
        <w:t>in order of priority:</w:t>
      </w:r>
    </w:p>
    <w:p w14:paraId="2A989B0D" w14:textId="77777777" w:rsidR="00A558BB" w:rsidRPr="00740EFD" w:rsidRDefault="00A558BB" w:rsidP="00A94799">
      <w:pPr>
        <w:pStyle w:val="ListParagraph"/>
        <w:numPr>
          <w:ilvl w:val="0"/>
          <w:numId w:val="6"/>
        </w:numPr>
        <w:spacing w:before="240" w:after="240"/>
      </w:pPr>
      <w:r w:rsidRPr="00740EFD">
        <w:t xml:space="preserve">Tracking – TRS </w:t>
      </w:r>
    </w:p>
    <w:p w14:paraId="2A678D3C" w14:textId="5C14F219" w:rsidR="00A558BB" w:rsidRPr="00740EFD" w:rsidRDefault="00A558BB" w:rsidP="00A94799">
      <w:pPr>
        <w:pStyle w:val="ListParagraph"/>
        <w:numPr>
          <w:ilvl w:val="0"/>
          <w:numId w:val="6"/>
        </w:numPr>
        <w:spacing w:before="240" w:after="240"/>
      </w:pPr>
      <w:r w:rsidRPr="00740EFD">
        <w:t>RLM</w:t>
      </w:r>
    </w:p>
    <w:p w14:paraId="61A1EEFE" w14:textId="77777777" w:rsidR="00A558BB" w:rsidRPr="00740EFD" w:rsidRDefault="00A558BB" w:rsidP="00A94799">
      <w:pPr>
        <w:pStyle w:val="ListParagraph"/>
        <w:numPr>
          <w:ilvl w:val="0"/>
          <w:numId w:val="6"/>
        </w:numPr>
        <w:spacing w:before="240" w:after="240"/>
      </w:pPr>
      <w:r w:rsidRPr="00740EFD">
        <w:t>Beam Failure Detection/Recovery</w:t>
      </w:r>
    </w:p>
    <w:p w14:paraId="1C5A68F5" w14:textId="77777777" w:rsidR="00A558BB" w:rsidRPr="00740EFD" w:rsidRDefault="00A558BB" w:rsidP="00A94799">
      <w:pPr>
        <w:pStyle w:val="ListParagraph"/>
        <w:numPr>
          <w:ilvl w:val="0"/>
          <w:numId w:val="6"/>
        </w:numPr>
        <w:spacing w:before="240" w:after="240"/>
      </w:pPr>
      <w:r w:rsidRPr="00740EFD">
        <w:t>RRM</w:t>
      </w:r>
    </w:p>
    <w:p w14:paraId="4A57FA0B" w14:textId="53793AF2" w:rsidR="001F4C64" w:rsidRPr="00740EFD" w:rsidRDefault="00A558BB" w:rsidP="00A94799">
      <w:pPr>
        <w:pStyle w:val="ListParagraph"/>
        <w:numPr>
          <w:ilvl w:val="0"/>
          <w:numId w:val="6"/>
        </w:numPr>
        <w:spacing w:before="240" w:after="240"/>
      </w:pPr>
      <w:r w:rsidRPr="00740EFD">
        <w:t>Beam Management</w:t>
      </w:r>
    </w:p>
    <w:p w14:paraId="36E890FD" w14:textId="05EF66F6" w:rsidR="00F53CBC" w:rsidRDefault="00F53CBC" w:rsidP="00A94799">
      <w:pPr>
        <w:spacing w:before="240" w:after="240"/>
        <w:jc w:val="both"/>
        <w:rPr>
          <w:rFonts w:ascii="Times New Roman" w:hAnsi="Times New Roman" w:cs="Times New Roman"/>
          <w:sz w:val="22"/>
          <w:szCs w:val="22"/>
          <w:lang w:val="en-US" w:eastAsia="en-US"/>
        </w:rPr>
      </w:pPr>
      <w:r w:rsidRPr="00F53CBC">
        <w:rPr>
          <w:rFonts w:ascii="Times New Roman" w:hAnsi="Times New Roman" w:cs="Times New Roman"/>
          <w:sz w:val="22"/>
          <w:szCs w:val="22"/>
          <w:lang w:val="en-US" w:eastAsia="en-US"/>
        </w:rPr>
        <w:lastRenderedPageBreak/>
        <w:t>When configured with cell</w:t>
      </w:r>
      <w:r>
        <w:rPr>
          <w:rFonts w:ascii="Times New Roman" w:hAnsi="Times New Roman" w:cs="Times New Roman"/>
          <w:sz w:val="22"/>
          <w:szCs w:val="22"/>
          <w:lang w:val="en-US" w:eastAsia="en-US"/>
        </w:rPr>
        <w:t xml:space="preserve"> </w:t>
      </w:r>
      <w:r w:rsidRPr="00F53CBC">
        <w:rPr>
          <w:rFonts w:ascii="Times New Roman" w:hAnsi="Times New Roman" w:cs="Times New Roman"/>
          <w:sz w:val="22"/>
          <w:szCs w:val="22"/>
          <w:lang w:val="en-US" w:eastAsia="en-US"/>
        </w:rPr>
        <w:t>DRX, UE does not transmit a PUCCH</w:t>
      </w:r>
      <w:r w:rsidRPr="00F53CBC">
        <w:t xml:space="preserve"> </w:t>
      </w:r>
      <w:r w:rsidRPr="00F53CBC">
        <w:rPr>
          <w:rFonts w:ascii="Times New Roman" w:hAnsi="Times New Roman" w:cs="Times New Roman"/>
          <w:sz w:val="22"/>
          <w:szCs w:val="22"/>
          <w:lang w:val="en-US" w:eastAsia="en-US"/>
        </w:rPr>
        <w:t xml:space="preserve">during </w:t>
      </w:r>
      <w:r>
        <w:rPr>
          <w:rFonts w:ascii="Times New Roman" w:hAnsi="Times New Roman" w:cs="Times New Roman"/>
          <w:sz w:val="22"/>
          <w:szCs w:val="22"/>
          <w:lang w:val="en-US" w:eastAsia="en-US"/>
        </w:rPr>
        <w:t xml:space="preserve">the </w:t>
      </w:r>
      <w:r w:rsidR="00EA584A">
        <w:rPr>
          <w:rFonts w:ascii="Times New Roman" w:hAnsi="Times New Roman" w:cs="Times New Roman"/>
          <w:sz w:val="22"/>
          <w:szCs w:val="22"/>
          <w:lang w:val="en-US" w:eastAsia="en-US"/>
        </w:rPr>
        <w:t>non-</w:t>
      </w:r>
      <w:r w:rsidRPr="00F53CBC">
        <w:rPr>
          <w:rFonts w:ascii="Times New Roman" w:hAnsi="Times New Roman" w:cs="Times New Roman"/>
          <w:sz w:val="22"/>
          <w:szCs w:val="22"/>
          <w:lang w:val="en-US" w:eastAsia="en-US"/>
        </w:rPr>
        <w:t xml:space="preserve">active </w:t>
      </w:r>
      <w:r w:rsidR="0014389B">
        <w:rPr>
          <w:rFonts w:ascii="Times New Roman" w:hAnsi="Times New Roman" w:cs="Times New Roman"/>
          <w:sz w:val="22"/>
          <w:szCs w:val="22"/>
          <w:lang w:val="en-US" w:eastAsia="en-US"/>
        </w:rPr>
        <w:t>duration</w:t>
      </w:r>
      <w:r>
        <w:rPr>
          <w:rFonts w:ascii="Times New Roman" w:hAnsi="Times New Roman" w:cs="Times New Roman"/>
          <w:sz w:val="22"/>
          <w:szCs w:val="22"/>
          <w:lang w:val="en-US" w:eastAsia="en-US"/>
        </w:rPr>
        <w:t xml:space="preserve">, </w:t>
      </w:r>
      <w:proofErr w:type="gramStart"/>
      <w:r>
        <w:rPr>
          <w:rFonts w:ascii="Times New Roman" w:hAnsi="Times New Roman" w:cs="Times New Roman"/>
          <w:sz w:val="22"/>
          <w:szCs w:val="22"/>
          <w:lang w:val="en-US" w:eastAsia="en-US"/>
        </w:rPr>
        <w:t>e.g.</w:t>
      </w:r>
      <w:proofErr w:type="gramEnd"/>
      <w:r>
        <w:rPr>
          <w:rFonts w:ascii="Times New Roman" w:hAnsi="Times New Roman" w:cs="Times New Roman"/>
          <w:sz w:val="22"/>
          <w:szCs w:val="22"/>
          <w:lang w:val="en-US" w:eastAsia="en-US"/>
        </w:rPr>
        <w:t xml:space="preserve"> for p</w:t>
      </w:r>
      <w:r w:rsidRPr="00F53CBC">
        <w:rPr>
          <w:rFonts w:ascii="Times New Roman" w:hAnsi="Times New Roman" w:cs="Times New Roman"/>
          <w:sz w:val="22"/>
          <w:szCs w:val="22"/>
          <w:lang w:val="en-US" w:eastAsia="en-US"/>
        </w:rPr>
        <w:t>eriodic</w:t>
      </w:r>
      <w:r>
        <w:rPr>
          <w:rFonts w:ascii="Times New Roman" w:hAnsi="Times New Roman" w:cs="Times New Roman"/>
          <w:sz w:val="22"/>
          <w:szCs w:val="22"/>
          <w:lang w:val="en-US" w:eastAsia="en-US"/>
        </w:rPr>
        <w:t xml:space="preserve"> or se</w:t>
      </w:r>
      <w:r w:rsidRPr="00F53CBC">
        <w:rPr>
          <w:rFonts w:ascii="Times New Roman" w:hAnsi="Times New Roman" w:cs="Times New Roman"/>
          <w:sz w:val="22"/>
          <w:szCs w:val="22"/>
          <w:lang w:val="en-US" w:eastAsia="en-US"/>
        </w:rPr>
        <w:t>mi-persistent CSI-RS configured in CSI report configuration</w:t>
      </w:r>
      <w:r w:rsidR="0014389B">
        <w:rPr>
          <w:rFonts w:ascii="Times New Roman" w:hAnsi="Times New Roman" w:cs="Times New Roman"/>
          <w:sz w:val="22"/>
          <w:szCs w:val="22"/>
          <w:lang w:val="en-US" w:eastAsia="en-US"/>
        </w:rPr>
        <w:t>. Th</w:t>
      </w:r>
      <w:r w:rsidR="00AA63F3">
        <w:rPr>
          <w:rFonts w:ascii="Times New Roman" w:hAnsi="Times New Roman" w:cs="Times New Roman"/>
          <w:sz w:val="22"/>
          <w:szCs w:val="22"/>
          <w:lang w:val="en-US" w:eastAsia="en-US"/>
        </w:rPr>
        <w:t xml:space="preserve">ere </w:t>
      </w:r>
      <w:r w:rsidR="000F7143">
        <w:rPr>
          <w:rFonts w:ascii="Times New Roman" w:hAnsi="Times New Roman" w:cs="Times New Roman"/>
          <w:sz w:val="22"/>
          <w:szCs w:val="22"/>
          <w:lang w:val="en-US" w:eastAsia="en-US"/>
        </w:rPr>
        <w:t xml:space="preserve">may </w:t>
      </w:r>
      <w:r w:rsidR="00AA63F3">
        <w:rPr>
          <w:rFonts w:ascii="Times New Roman" w:hAnsi="Times New Roman" w:cs="Times New Roman"/>
          <w:sz w:val="22"/>
          <w:szCs w:val="22"/>
          <w:lang w:val="en-US" w:eastAsia="en-US"/>
        </w:rPr>
        <w:t>be</w:t>
      </w:r>
      <w:r w:rsidR="0014389B">
        <w:rPr>
          <w:rFonts w:ascii="Times New Roman" w:hAnsi="Times New Roman" w:cs="Times New Roman"/>
          <w:sz w:val="22"/>
          <w:szCs w:val="22"/>
          <w:lang w:val="en-US" w:eastAsia="en-US"/>
        </w:rPr>
        <w:t xml:space="preserve"> the following </w:t>
      </w:r>
      <w:r w:rsidR="00AF611A">
        <w:rPr>
          <w:rFonts w:ascii="Times New Roman" w:hAnsi="Times New Roman" w:cs="Times New Roman"/>
          <w:sz w:val="22"/>
          <w:szCs w:val="22"/>
          <w:lang w:val="en-US" w:eastAsia="en-US"/>
        </w:rPr>
        <w:t>impact on</w:t>
      </w:r>
      <w:r w:rsidR="00255B7B">
        <w:rPr>
          <w:rFonts w:ascii="Times New Roman" w:hAnsi="Times New Roman" w:cs="Times New Roman"/>
          <w:sz w:val="22"/>
          <w:szCs w:val="22"/>
          <w:lang w:val="en-US" w:eastAsia="en-US"/>
        </w:rPr>
        <w:t xml:space="preserve"> </w:t>
      </w:r>
      <w:r w:rsidR="0014389B">
        <w:rPr>
          <w:rFonts w:ascii="Times New Roman" w:hAnsi="Times New Roman" w:cs="Times New Roman"/>
          <w:sz w:val="22"/>
          <w:szCs w:val="22"/>
          <w:lang w:val="en-US" w:eastAsia="en-US"/>
        </w:rPr>
        <w:t xml:space="preserve">UCI multiplexing: </w:t>
      </w:r>
    </w:p>
    <w:p w14:paraId="130EFE8C" w14:textId="30565AE9" w:rsidR="00F53CBC" w:rsidRPr="00F53CBC" w:rsidRDefault="00662558" w:rsidP="00A94799">
      <w:pPr>
        <w:spacing w:before="240" w:after="240"/>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As a baseline, i</w:t>
      </w:r>
      <w:r w:rsidR="00F53CBC" w:rsidRPr="00F53CBC">
        <w:rPr>
          <w:rFonts w:ascii="Times New Roman" w:hAnsi="Times New Roman" w:cs="Times New Roman"/>
          <w:sz w:val="22"/>
          <w:szCs w:val="22"/>
          <w:lang w:val="en-US" w:eastAsia="en-US"/>
        </w:rPr>
        <w:t xml:space="preserve">f a PUCCH within the </w:t>
      </w:r>
      <w:r w:rsidR="00F53CBC">
        <w:rPr>
          <w:rFonts w:ascii="Times New Roman" w:hAnsi="Times New Roman" w:cs="Times New Roman"/>
          <w:sz w:val="22"/>
          <w:szCs w:val="22"/>
          <w:lang w:val="en-US" w:eastAsia="en-US"/>
        </w:rPr>
        <w:t xml:space="preserve">cell DRX </w:t>
      </w:r>
      <w:r w:rsidR="00F53CBC" w:rsidRPr="00F53CBC">
        <w:rPr>
          <w:rFonts w:ascii="Times New Roman" w:hAnsi="Times New Roman" w:cs="Times New Roman"/>
          <w:sz w:val="22"/>
          <w:szCs w:val="22"/>
          <w:lang w:val="en-US" w:eastAsia="en-US"/>
        </w:rPr>
        <w:t xml:space="preserve">active duration overlaps with a PUCCH for disabled CSI from the non-active duration, the UE may cancel the </w:t>
      </w:r>
      <w:r w:rsidR="0014389B">
        <w:rPr>
          <w:rFonts w:ascii="Times New Roman" w:hAnsi="Times New Roman" w:cs="Times New Roman"/>
          <w:sz w:val="22"/>
          <w:szCs w:val="22"/>
          <w:lang w:val="en-US" w:eastAsia="en-US"/>
        </w:rPr>
        <w:t xml:space="preserve">CSI </w:t>
      </w:r>
      <w:r w:rsidR="00F53CBC" w:rsidRPr="00F53CBC">
        <w:rPr>
          <w:rFonts w:ascii="Times New Roman" w:hAnsi="Times New Roman" w:cs="Times New Roman"/>
          <w:sz w:val="22"/>
          <w:szCs w:val="22"/>
          <w:lang w:val="en-US" w:eastAsia="en-US"/>
        </w:rPr>
        <w:t xml:space="preserve">transmission of the </w:t>
      </w:r>
      <w:r w:rsidR="0014389B">
        <w:rPr>
          <w:rFonts w:ascii="Times New Roman" w:hAnsi="Times New Roman" w:cs="Times New Roman"/>
          <w:sz w:val="22"/>
          <w:szCs w:val="22"/>
          <w:lang w:val="en-US" w:eastAsia="en-US"/>
        </w:rPr>
        <w:t>non-active duration</w:t>
      </w:r>
      <w:r w:rsidR="00F53CBC" w:rsidRPr="00F53CBC">
        <w:rPr>
          <w:rFonts w:ascii="Times New Roman" w:hAnsi="Times New Roman" w:cs="Times New Roman"/>
          <w:sz w:val="22"/>
          <w:szCs w:val="22"/>
          <w:lang w:val="en-US" w:eastAsia="en-US"/>
        </w:rPr>
        <w:t xml:space="preserve">, and UE does not perform UCI multiplexing. </w:t>
      </w:r>
    </w:p>
    <w:p w14:paraId="5625E7AC" w14:textId="019B82C2" w:rsidR="00FD288F" w:rsidRDefault="00662558" w:rsidP="00A94799">
      <w:pPr>
        <w:spacing w:before="240" w:after="240"/>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However, if </w:t>
      </w:r>
      <w:r w:rsidR="00F53CBC" w:rsidRPr="00F53CBC">
        <w:rPr>
          <w:rFonts w:ascii="Times New Roman" w:hAnsi="Times New Roman" w:cs="Times New Roman"/>
          <w:sz w:val="22"/>
          <w:szCs w:val="22"/>
          <w:lang w:val="en-US" w:eastAsia="en-US"/>
        </w:rPr>
        <w:t xml:space="preserve">the PUCCH of cell DRX </w:t>
      </w:r>
      <w:r w:rsidR="0014389B">
        <w:rPr>
          <w:rFonts w:ascii="Times New Roman" w:hAnsi="Times New Roman" w:cs="Times New Roman"/>
          <w:sz w:val="22"/>
          <w:szCs w:val="22"/>
          <w:lang w:val="en-US" w:eastAsia="en-US"/>
        </w:rPr>
        <w:t>non-</w:t>
      </w:r>
      <w:r w:rsidR="00F53CBC" w:rsidRPr="00F53CBC">
        <w:rPr>
          <w:rFonts w:ascii="Times New Roman" w:hAnsi="Times New Roman" w:cs="Times New Roman"/>
          <w:sz w:val="22"/>
          <w:szCs w:val="22"/>
          <w:lang w:val="en-US" w:eastAsia="en-US"/>
        </w:rPr>
        <w:t xml:space="preserve">active ends before the overlapping PUCCH of cell DRX active, the UE may first perform UCI multiplexing, and the transmission </w:t>
      </w:r>
      <w:r w:rsidR="0014389B">
        <w:rPr>
          <w:rFonts w:ascii="Times New Roman" w:hAnsi="Times New Roman" w:cs="Times New Roman"/>
          <w:sz w:val="22"/>
          <w:szCs w:val="22"/>
          <w:lang w:val="en-US" w:eastAsia="en-US"/>
        </w:rPr>
        <w:t>may</w:t>
      </w:r>
      <w:r w:rsidR="00F53CBC" w:rsidRPr="00F53CBC">
        <w:rPr>
          <w:rFonts w:ascii="Times New Roman" w:hAnsi="Times New Roman" w:cs="Times New Roman"/>
          <w:sz w:val="22"/>
          <w:szCs w:val="22"/>
          <w:lang w:val="en-US" w:eastAsia="en-US"/>
        </w:rPr>
        <w:t xml:space="preserve"> take place during the </w:t>
      </w:r>
      <w:r>
        <w:rPr>
          <w:rFonts w:ascii="Times New Roman" w:hAnsi="Times New Roman" w:cs="Times New Roman"/>
          <w:sz w:val="22"/>
          <w:szCs w:val="22"/>
          <w:lang w:val="en-US" w:eastAsia="en-US"/>
        </w:rPr>
        <w:t>c</w:t>
      </w:r>
      <w:r w:rsidR="00F53CBC" w:rsidRPr="00F53CBC">
        <w:rPr>
          <w:rFonts w:ascii="Times New Roman" w:hAnsi="Times New Roman" w:cs="Times New Roman"/>
          <w:sz w:val="22"/>
          <w:szCs w:val="22"/>
          <w:lang w:val="en-US" w:eastAsia="en-US"/>
        </w:rPr>
        <w:t>ell DRX active duration.</w:t>
      </w:r>
    </w:p>
    <w:p w14:paraId="74735BFE" w14:textId="7EF784F6" w:rsidR="00F53CBC" w:rsidRDefault="00603276" w:rsidP="00A94799">
      <w:pPr>
        <w:spacing w:before="240" w:after="240"/>
        <w:jc w:val="both"/>
        <w:rPr>
          <w:rFonts w:ascii="Times New Roman" w:eastAsia="Times New Roman" w:hAnsi="Times New Roman" w:cs="Times New Roman"/>
          <w:i/>
          <w:iCs/>
          <w:sz w:val="22"/>
          <w:szCs w:val="23"/>
          <w:lang w:eastAsia="en-US"/>
        </w:rPr>
      </w:pPr>
      <w:r w:rsidRPr="00DB7434">
        <w:rPr>
          <w:rFonts w:ascii="Times New Roman" w:eastAsia="Times New Roman" w:hAnsi="Times New Roman" w:cs="Times New Roman"/>
          <w:b/>
          <w:bCs/>
          <w:i/>
          <w:iCs/>
          <w:sz w:val="22"/>
          <w:szCs w:val="23"/>
          <w:lang w:eastAsia="en-US"/>
        </w:rPr>
        <w:t xml:space="preserve">Proposal </w:t>
      </w:r>
      <w:r w:rsidR="008730BE">
        <w:rPr>
          <w:rFonts w:ascii="Times New Roman" w:eastAsia="Times New Roman" w:hAnsi="Times New Roman" w:cs="Times New Roman"/>
          <w:b/>
          <w:bCs/>
          <w:i/>
          <w:iCs/>
          <w:sz w:val="22"/>
          <w:szCs w:val="23"/>
          <w:lang w:eastAsia="en-US"/>
        </w:rPr>
        <w:t>7</w:t>
      </w:r>
      <w:r w:rsidRPr="00DB7434">
        <w:rPr>
          <w:rFonts w:ascii="Times New Roman" w:eastAsia="Times New Roman" w:hAnsi="Times New Roman" w:cs="Times New Roman"/>
          <w:i/>
          <w:iCs/>
          <w:sz w:val="22"/>
          <w:szCs w:val="23"/>
          <w:lang w:eastAsia="en-US"/>
        </w:rPr>
        <w:t xml:space="preserve">: </w:t>
      </w:r>
      <w:r w:rsidRPr="0054303F">
        <w:rPr>
          <w:rFonts w:ascii="Times New Roman" w:eastAsia="Times New Roman" w:hAnsi="Times New Roman" w:cs="Times New Roman"/>
          <w:b/>
          <w:bCs/>
          <w:i/>
          <w:iCs/>
          <w:sz w:val="22"/>
          <w:szCs w:val="23"/>
          <w:lang w:eastAsia="en-US"/>
        </w:rPr>
        <w:t xml:space="preserve">Support </w:t>
      </w:r>
      <w:r w:rsidR="00DB658B" w:rsidRPr="0054303F">
        <w:rPr>
          <w:rFonts w:ascii="Times New Roman" w:eastAsia="Times New Roman" w:hAnsi="Times New Roman" w:cs="Times New Roman"/>
          <w:b/>
          <w:bCs/>
          <w:i/>
          <w:iCs/>
          <w:sz w:val="22"/>
          <w:szCs w:val="23"/>
          <w:lang w:eastAsia="en-US"/>
        </w:rPr>
        <w:t>UCI multiplexing during cell DRX non-active duration.</w:t>
      </w:r>
    </w:p>
    <w:p w14:paraId="726E4804" w14:textId="25C79D43" w:rsidR="00044AC6" w:rsidRDefault="00044AC6" w:rsidP="00A94799">
      <w:pPr>
        <w:pStyle w:val="Heading2"/>
        <w:spacing w:before="240" w:after="240"/>
        <w:rPr>
          <w:color w:val="000000"/>
        </w:rPr>
      </w:pPr>
      <w:r w:rsidRPr="00044AC6">
        <w:t xml:space="preserve">UE fallback operation for </w:t>
      </w:r>
      <w:r w:rsidRPr="00044AC6">
        <w:rPr>
          <w:color w:val="000000"/>
        </w:rPr>
        <w:t>cell DTX/DRX</w:t>
      </w:r>
    </w:p>
    <w:p w14:paraId="33220FE4" w14:textId="48A3FFCB" w:rsidR="0088288E" w:rsidRPr="0088288E" w:rsidRDefault="0088288E" w:rsidP="00A94799">
      <w:pPr>
        <w:spacing w:before="240" w:after="240"/>
        <w:jc w:val="both"/>
        <w:rPr>
          <w:rFonts w:ascii="Times New Roman" w:hAnsi="Times New Roman" w:cs="Times New Roman"/>
          <w:sz w:val="22"/>
          <w:szCs w:val="22"/>
          <w:lang w:val="en-US" w:eastAsia="en-US"/>
        </w:rPr>
      </w:pPr>
      <w:r w:rsidRPr="0088288E">
        <w:rPr>
          <w:rFonts w:ascii="Times New Roman" w:hAnsi="Times New Roman" w:cs="Times New Roman"/>
          <w:sz w:val="22"/>
          <w:szCs w:val="22"/>
          <w:lang w:val="en-US" w:eastAsia="en-US"/>
        </w:rPr>
        <w:t xml:space="preserve">To resolve the mismatch between UE and </w:t>
      </w:r>
      <w:proofErr w:type="spellStart"/>
      <w:r w:rsidRPr="0088288E">
        <w:rPr>
          <w:rFonts w:ascii="Times New Roman" w:hAnsi="Times New Roman" w:cs="Times New Roman"/>
          <w:sz w:val="22"/>
          <w:szCs w:val="22"/>
          <w:lang w:val="en-US" w:eastAsia="en-US"/>
        </w:rPr>
        <w:t>gNB</w:t>
      </w:r>
      <w:proofErr w:type="spellEnd"/>
      <w:r w:rsidRPr="0088288E">
        <w:rPr>
          <w:rFonts w:ascii="Times New Roman" w:hAnsi="Times New Roman" w:cs="Times New Roman"/>
          <w:sz w:val="22"/>
          <w:szCs w:val="22"/>
          <w:lang w:val="en-US" w:eastAsia="en-US"/>
        </w:rPr>
        <w:t xml:space="preserve"> on the activation of cell DTX/DRX, for example due to missed detection of group common DCI for cell DTX/DRX, a fallback UE behavior may be needed. For example, there may be cases when the UE does not detect RL failure, but it </w:t>
      </w:r>
      <w:r w:rsidR="00EC740E" w:rsidRPr="0088288E">
        <w:rPr>
          <w:rFonts w:ascii="Times New Roman" w:hAnsi="Times New Roman" w:cs="Times New Roman"/>
          <w:sz w:val="22"/>
          <w:szCs w:val="22"/>
          <w:lang w:val="en-US" w:eastAsia="en-US"/>
        </w:rPr>
        <w:t>cannot</w:t>
      </w:r>
      <w:r w:rsidRPr="0088288E">
        <w:rPr>
          <w:rFonts w:ascii="Times New Roman" w:hAnsi="Times New Roman" w:cs="Times New Roman"/>
          <w:sz w:val="22"/>
          <w:szCs w:val="22"/>
          <w:lang w:val="en-US" w:eastAsia="en-US"/>
        </w:rPr>
        <w:t xml:space="preserve"> receive the uplink grant for multiple retransmissions as requested, or it </w:t>
      </w:r>
      <w:r w:rsidR="0001648A" w:rsidRPr="0088288E">
        <w:rPr>
          <w:rFonts w:ascii="Times New Roman" w:hAnsi="Times New Roman" w:cs="Times New Roman"/>
          <w:sz w:val="22"/>
          <w:szCs w:val="22"/>
          <w:lang w:val="en-US" w:eastAsia="en-US"/>
        </w:rPr>
        <w:t>cannot</w:t>
      </w:r>
      <w:r w:rsidRPr="0088288E">
        <w:rPr>
          <w:rFonts w:ascii="Times New Roman" w:hAnsi="Times New Roman" w:cs="Times New Roman"/>
          <w:sz w:val="22"/>
          <w:szCs w:val="22"/>
          <w:lang w:val="en-US" w:eastAsia="en-US"/>
        </w:rPr>
        <w:t xml:space="preserve"> detect the feedback as expected from the </w:t>
      </w:r>
      <w:proofErr w:type="spellStart"/>
      <w:r w:rsidRPr="0088288E">
        <w:rPr>
          <w:rFonts w:ascii="Times New Roman" w:hAnsi="Times New Roman" w:cs="Times New Roman"/>
          <w:sz w:val="22"/>
          <w:szCs w:val="22"/>
          <w:lang w:val="en-US" w:eastAsia="en-US"/>
        </w:rPr>
        <w:t>gNB</w:t>
      </w:r>
      <w:proofErr w:type="spellEnd"/>
      <w:r w:rsidRPr="0088288E">
        <w:rPr>
          <w:rFonts w:ascii="Times New Roman" w:hAnsi="Times New Roman" w:cs="Times New Roman"/>
          <w:sz w:val="22"/>
          <w:szCs w:val="22"/>
          <w:lang w:val="en-US" w:eastAsia="en-US"/>
        </w:rPr>
        <w:t xml:space="preserve"> for its uplink transmissions.</w:t>
      </w:r>
    </w:p>
    <w:p w14:paraId="7862D7DC" w14:textId="7198D233" w:rsidR="0088288E" w:rsidRDefault="0088288E" w:rsidP="00A94799">
      <w:pPr>
        <w:spacing w:before="240" w:after="240"/>
        <w:jc w:val="both"/>
        <w:rPr>
          <w:rFonts w:ascii="Times New Roman" w:hAnsi="Times New Roman" w:cs="Times New Roman"/>
          <w:sz w:val="22"/>
          <w:szCs w:val="22"/>
          <w:lang w:val="en-US" w:eastAsia="en-US"/>
        </w:rPr>
      </w:pPr>
      <w:r w:rsidRPr="0088288E">
        <w:rPr>
          <w:rFonts w:ascii="Times New Roman" w:hAnsi="Times New Roman" w:cs="Times New Roman"/>
          <w:sz w:val="22"/>
          <w:szCs w:val="22"/>
          <w:lang w:val="en-US" w:eastAsia="en-US"/>
        </w:rPr>
        <w:t xml:space="preserve">UE may initiate a scheduling request via a cell DTX/DRX fallback PUCCH indicating ‘cell DTX/DRX fallback’. UE may </w:t>
      </w:r>
      <w:r w:rsidR="00D452BC">
        <w:rPr>
          <w:rFonts w:ascii="Times New Roman" w:hAnsi="Times New Roman" w:cs="Times New Roman"/>
          <w:sz w:val="22"/>
          <w:szCs w:val="22"/>
          <w:lang w:val="en-US" w:eastAsia="en-US"/>
        </w:rPr>
        <w:t xml:space="preserve">then start </w:t>
      </w:r>
      <w:r w:rsidRPr="0088288E">
        <w:rPr>
          <w:rFonts w:ascii="Times New Roman" w:hAnsi="Times New Roman" w:cs="Times New Roman"/>
          <w:sz w:val="22"/>
          <w:szCs w:val="22"/>
          <w:lang w:val="en-US" w:eastAsia="en-US"/>
        </w:rPr>
        <w:t>monitor</w:t>
      </w:r>
      <w:r w:rsidR="00D452BC">
        <w:rPr>
          <w:rFonts w:ascii="Times New Roman" w:hAnsi="Times New Roman" w:cs="Times New Roman"/>
          <w:sz w:val="22"/>
          <w:szCs w:val="22"/>
          <w:lang w:val="en-US" w:eastAsia="en-US"/>
        </w:rPr>
        <w:t>ing</w:t>
      </w:r>
      <w:r w:rsidRPr="0088288E">
        <w:rPr>
          <w:rFonts w:ascii="Times New Roman" w:hAnsi="Times New Roman" w:cs="Times New Roman"/>
          <w:sz w:val="22"/>
          <w:szCs w:val="22"/>
          <w:lang w:val="en-US" w:eastAsia="en-US"/>
        </w:rPr>
        <w:t xml:space="preserve"> </w:t>
      </w:r>
      <w:r w:rsidR="00D452BC">
        <w:rPr>
          <w:rFonts w:ascii="Times New Roman" w:hAnsi="Times New Roman" w:cs="Times New Roman"/>
          <w:sz w:val="22"/>
          <w:szCs w:val="22"/>
          <w:lang w:val="en-US" w:eastAsia="en-US"/>
        </w:rPr>
        <w:t>the</w:t>
      </w:r>
      <w:r w:rsidRPr="0088288E">
        <w:rPr>
          <w:rFonts w:ascii="Times New Roman" w:hAnsi="Times New Roman" w:cs="Times New Roman"/>
          <w:sz w:val="22"/>
          <w:szCs w:val="22"/>
          <w:lang w:val="en-US" w:eastAsia="en-US"/>
        </w:rPr>
        <w:t xml:space="preserve"> cell DTX/DRX fallback search space. </w:t>
      </w:r>
      <w:proofErr w:type="spellStart"/>
      <w:r w:rsidRPr="0088288E">
        <w:rPr>
          <w:rFonts w:ascii="Times New Roman" w:hAnsi="Times New Roman" w:cs="Times New Roman"/>
          <w:sz w:val="22"/>
          <w:szCs w:val="22"/>
          <w:lang w:val="en-US" w:eastAsia="en-US"/>
        </w:rPr>
        <w:t>gNB</w:t>
      </w:r>
      <w:proofErr w:type="spellEnd"/>
      <w:r w:rsidRPr="0088288E">
        <w:rPr>
          <w:rFonts w:ascii="Times New Roman" w:hAnsi="Times New Roman" w:cs="Times New Roman"/>
          <w:sz w:val="22"/>
          <w:szCs w:val="22"/>
          <w:lang w:val="en-US" w:eastAsia="en-US"/>
        </w:rPr>
        <w:t xml:space="preserve"> may resend the group common DCI </w:t>
      </w:r>
      <w:proofErr w:type="gramStart"/>
      <w:r w:rsidRPr="0088288E">
        <w:rPr>
          <w:rFonts w:ascii="Times New Roman" w:hAnsi="Times New Roman" w:cs="Times New Roman"/>
          <w:sz w:val="22"/>
          <w:szCs w:val="22"/>
          <w:lang w:val="en-US" w:eastAsia="en-US"/>
        </w:rPr>
        <w:t>a number of</w:t>
      </w:r>
      <w:proofErr w:type="gramEnd"/>
      <w:r w:rsidRPr="0088288E">
        <w:rPr>
          <w:rFonts w:ascii="Times New Roman" w:hAnsi="Times New Roman" w:cs="Times New Roman"/>
          <w:sz w:val="22"/>
          <w:szCs w:val="22"/>
          <w:lang w:val="en-US" w:eastAsia="en-US"/>
        </w:rPr>
        <w:t xml:space="preserve"> times via the fallback search space.</w:t>
      </w:r>
      <w:r w:rsidR="00D452BC">
        <w:rPr>
          <w:rFonts w:ascii="Times New Roman" w:hAnsi="Times New Roman" w:cs="Times New Roman"/>
          <w:sz w:val="22"/>
          <w:szCs w:val="22"/>
          <w:lang w:val="en-US" w:eastAsia="en-US"/>
        </w:rPr>
        <w:t xml:space="preserve"> UE may stop monitoring the fallback search space after a certain duration.</w:t>
      </w:r>
    </w:p>
    <w:p w14:paraId="14560F4E" w14:textId="49603C3D" w:rsidR="00A3623F" w:rsidRPr="002F7EE9" w:rsidRDefault="002F7EE9" w:rsidP="00A94799">
      <w:pPr>
        <w:spacing w:before="240" w:after="240"/>
        <w:jc w:val="both"/>
        <w:rPr>
          <w:rFonts w:ascii="Times New Roman" w:hAnsi="Times New Roman" w:cs="Times New Roman"/>
          <w:sz w:val="22"/>
          <w:szCs w:val="22"/>
          <w:lang w:eastAsia="en-US"/>
        </w:rPr>
      </w:pPr>
      <w:bookmarkStart w:id="12" w:name="_Hlk140849232"/>
      <w:r w:rsidRPr="00DB7434">
        <w:rPr>
          <w:rFonts w:ascii="Times New Roman" w:eastAsia="Times New Roman" w:hAnsi="Times New Roman" w:cs="Times New Roman"/>
          <w:b/>
          <w:bCs/>
          <w:i/>
          <w:iCs/>
          <w:sz w:val="22"/>
          <w:szCs w:val="23"/>
          <w:lang w:eastAsia="en-US"/>
        </w:rPr>
        <w:t xml:space="preserve">Proposal </w:t>
      </w:r>
      <w:r w:rsidR="008730BE">
        <w:rPr>
          <w:rFonts w:ascii="Times New Roman" w:eastAsia="Times New Roman" w:hAnsi="Times New Roman" w:cs="Times New Roman"/>
          <w:b/>
          <w:bCs/>
          <w:i/>
          <w:iCs/>
          <w:sz w:val="22"/>
          <w:szCs w:val="23"/>
          <w:lang w:eastAsia="en-US"/>
        </w:rPr>
        <w:t>8</w:t>
      </w:r>
      <w:r w:rsidRPr="002F7EE9">
        <w:rPr>
          <w:rFonts w:ascii="Times New Roman" w:eastAsia="Times New Roman" w:hAnsi="Times New Roman" w:cs="Times New Roman"/>
          <w:b/>
          <w:bCs/>
          <w:i/>
          <w:iCs/>
          <w:sz w:val="22"/>
          <w:szCs w:val="23"/>
          <w:lang w:eastAsia="en-US"/>
        </w:rPr>
        <w:t xml:space="preserve">: Support UE fallback operation for cell DTX/DRX during cell </w:t>
      </w:r>
      <w:r w:rsidR="00DC5333">
        <w:rPr>
          <w:rFonts w:ascii="Times New Roman" w:eastAsia="Times New Roman" w:hAnsi="Times New Roman" w:cs="Times New Roman"/>
          <w:b/>
          <w:bCs/>
          <w:i/>
          <w:iCs/>
          <w:sz w:val="22"/>
          <w:szCs w:val="23"/>
          <w:lang w:eastAsia="en-US"/>
        </w:rPr>
        <w:t>DTX/</w:t>
      </w:r>
      <w:r w:rsidRPr="002F7EE9">
        <w:rPr>
          <w:rFonts w:ascii="Times New Roman" w:eastAsia="Times New Roman" w:hAnsi="Times New Roman" w:cs="Times New Roman"/>
          <w:b/>
          <w:bCs/>
          <w:i/>
          <w:iCs/>
          <w:sz w:val="22"/>
          <w:szCs w:val="23"/>
          <w:lang w:eastAsia="en-US"/>
        </w:rPr>
        <w:t>DRX non-active duration.</w:t>
      </w:r>
      <w:bookmarkEnd w:id="12"/>
    </w:p>
    <w:bookmarkEnd w:id="10"/>
    <w:p w14:paraId="59BD305A" w14:textId="5B8E4632" w:rsidR="00DE03F4" w:rsidRPr="0094004F" w:rsidRDefault="00A576D8" w:rsidP="00A94799">
      <w:pPr>
        <w:pStyle w:val="Heading2"/>
        <w:spacing w:before="240" w:after="240"/>
        <w:rPr>
          <w:lang w:eastAsia="zh-CN"/>
        </w:rPr>
      </w:pPr>
      <w:r>
        <w:rPr>
          <w:lang w:eastAsia="zh-CN"/>
        </w:rPr>
        <w:t>Interaction of legacy C-DRX and cell DTX/DRX</w:t>
      </w:r>
    </w:p>
    <w:p w14:paraId="5E0F9E0A" w14:textId="2ABB5E42" w:rsidR="0060693B" w:rsidRPr="0060693B" w:rsidRDefault="00A25E6D" w:rsidP="00A94799">
      <w:pPr>
        <w:spacing w:before="240" w:after="240"/>
        <w:jc w:val="both"/>
        <w:rPr>
          <w:rFonts w:ascii="Times New Roman" w:hAnsi="Times New Roman" w:cs="Times New Roman"/>
          <w:i/>
          <w:iCs/>
          <w:sz w:val="22"/>
          <w:szCs w:val="22"/>
          <w:lang w:val="en-US" w:eastAsia="zh-CN"/>
        </w:rPr>
      </w:pPr>
      <w:r>
        <w:rPr>
          <w:rFonts w:ascii="Times New Roman" w:eastAsia="Malgun Gothic" w:hAnsi="Times New Roman" w:cs="Times New Roman"/>
          <w:bCs/>
          <w:sz w:val="22"/>
          <w:szCs w:val="22"/>
          <w:lang w:eastAsia="ko-KR"/>
        </w:rPr>
        <w:t xml:space="preserve">A </w:t>
      </w:r>
      <w:r w:rsidR="005A0483">
        <w:rPr>
          <w:rFonts w:ascii="Times New Roman" w:eastAsia="Malgun Gothic" w:hAnsi="Times New Roman" w:cs="Times New Roman"/>
          <w:bCs/>
          <w:sz w:val="22"/>
          <w:szCs w:val="22"/>
          <w:lang w:eastAsia="ko-KR"/>
        </w:rPr>
        <w:t>straightforward</w:t>
      </w:r>
      <w:r>
        <w:rPr>
          <w:rFonts w:ascii="Times New Roman" w:eastAsia="Malgun Gothic" w:hAnsi="Times New Roman" w:cs="Times New Roman"/>
          <w:bCs/>
          <w:sz w:val="22"/>
          <w:szCs w:val="22"/>
          <w:lang w:eastAsia="ko-KR"/>
        </w:rPr>
        <w:t xml:space="preserve"> solution </w:t>
      </w:r>
      <w:r w:rsidRPr="00A25E6D">
        <w:rPr>
          <w:rFonts w:ascii="Times New Roman" w:eastAsia="Malgun Gothic" w:hAnsi="Times New Roman" w:cs="Times New Roman"/>
          <w:bCs/>
          <w:sz w:val="22"/>
          <w:szCs w:val="22"/>
          <w:lang w:eastAsia="ko-KR"/>
        </w:rPr>
        <w:t>for interaction of legacy UE C-DRX and cell DTX/DRX</w:t>
      </w:r>
      <w:r>
        <w:rPr>
          <w:rFonts w:ascii="Times New Roman" w:eastAsia="Malgun Gothic" w:hAnsi="Times New Roman" w:cs="Times New Roman"/>
          <w:bCs/>
          <w:sz w:val="22"/>
          <w:szCs w:val="22"/>
          <w:lang w:eastAsia="ko-KR"/>
        </w:rPr>
        <w:t xml:space="preserve"> is that </w:t>
      </w:r>
      <w:r w:rsidRPr="00A25E6D">
        <w:rPr>
          <w:rFonts w:ascii="Times New Roman" w:eastAsia="Malgun Gothic" w:hAnsi="Times New Roman" w:cs="Times New Roman"/>
          <w:bCs/>
          <w:sz w:val="22"/>
          <w:szCs w:val="22"/>
          <w:lang w:eastAsia="ko-KR"/>
        </w:rPr>
        <w:t xml:space="preserve">cell DTX overrides the UE </w:t>
      </w:r>
      <w:r w:rsidR="005A0483" w:rsidRPr="00A25E6D">
        <w:rPr>
          <w:rFonts w:ascii="Times New Roman" w:eastAsia="Malgun Gothic" w:hAnsi="Times New Roman" w:cs="Times New Roman"/>
          <w:bCs/>
          <w:sz w:val="22"/>
          <w:szCs w:val="22"/>
          <w:lang w:eastAsia="ko-KR"/>
        </w:rPr>
        <w:t>behaviour</w:t>
      </w:r>
      <w:r w:rsidRPr="00A25E6D">
        <w:rPr>
          <w:rFonts w:ascii="Times New Roman" w:eastAsia="Malgun Gothic" w:hAnsi="Times New Roman" w:cs="Times New Roman"/>
          <w:bCs/>
          <w:sz w:val="22"/>
          <w:szCs w:val="22"/>
          <w:lang w:eastAsia="ko-KR"/>
        </w:rPr>
        <w:t xml:space="preserve"> on UE DRX. However, there may be inefficient power consumption for some UEs as described earlier. </w:t>
      </w:r>
      <w:r>
        <w:rPr>
          <w:rFonts w:ascii="Times New Roman" w:eastAsia="Malgun Gothic" w:hAnsi="Times New Roman" w:cs="Times New Roman"/>
          <w:bCs/>
          <w:sz w:val="22"/>
          <w:szCs w:val="22"/>
          <w:lang w:eastAsia="ko-KR"/>
        </w:rPr>
        <w:t>Therefore, we prefer that c</w:t>
      </w:r>
      <w:r w:rsidRPr="00A25E6D">
        <w:rPr>
          <w:rFonts w:ascii="Times New Roman" w:eastAsia="Malgun Gothic" w:hAnsi="Times New Roman" w:cs="Times New Roman"/>
          <w:bCs/>
          <w:sz w:val="22"/>
          <w:szCs w:val="22"/>
          <w:lang w:eastAsia="ko-KR"/>
        </w:rPr>
        <w:t xml:space="preserve">ell DTX/DRX is configured independently and UEs with inactivity durations longer than cell inactivity duration still stay inactive outside cell inactive period. </w:t>
      </w:r>
    </w:p>
    <w:p w14:paraId="4B831103" w14:textId="04CCE20E" w:rsidR="001B27DA" w:rsidRPr="00A25E6D" w:rsidRDefault="001B27DA" w:rsidP="00A94799">
      <w:pPr>
        <w:spacing w:before="240" w:after="240"/>
        <w:jc w:val="both"/>
        <w:rPr>
          <w:rFonts w:ascii="Times New Roman" w:eastAsia="Malgun Gothic" w:hAnsi="Times New Roman" w:cs="Times New Roman"/>
          <w:bCs/>
          <w:sz w:val="22"/>
          <w:szCs w:val="22"/>
          <w:lang w:eastAsia="ko-KR"/>
        </w:rPr>
      </w:pPr>
      <w:r w:rsidRPr="001B27DA">
        <w:rPr>
          <w:rFonts w:ascii="Times New Roman" w:eastAsia="Malgun Gothic" w:hAnsi="Times New Roman" w:cs="Times New Roman"/>
          <w:bCs/>
          <w:sz w:val="22"/>
          <w:szCs w:val="22"/>
          <w:lang w:eastAsia="ko-KR"/>
        </w:rPr>
        <w:t xml:space="preserve">Activation </w:t>
      </w:r>
      <w:r w:rsidR="00327FE6" w:rsidRPr="001B27DA">
        <w:rPr>
          <w:rFonts w:ascii="Times New Roman" w:eastAsia="Malgun Gothic" w:hAnsi="Times New Roman" w:cs="Times New Roman"/>
          <w:bCs/>
          <w:sz w:val="22"/>
          <w:szCs w:val="22"/>
          <w:lang w:eastAsia="ko-KR"/>
        </w:rPr>
        <w:t>signalling</w:t>
      </w:r>
      <w:r w:rsidRPr="001B27DA">
        <w:rPr>
          <w:rFonts w:ascii="Times New Roman" w:eastAsia="Malgun Gothic" w:hAnsi="Times New Roman" w:cs="Times New Roman"/>
          <w:bCs/>
          <w:sz w:val="22"/>
          <w:szCs w:val="22"/>
          <w:lang w:eastAsia="ko-KR"/>
        </w:rPr>
        <w:t xml:space="preserve"> </w:t>
      </w:r>
      <w:r>
        <w:rPr>
          <w:rFonts w:ascii="Times New Roman" w:eastAsia="Malgun Gothic" w:hAnsi="Times New Roman" w:cs="Times New Roman"/>
          <w:bCs/>
          <w:sz w:val="22"/>
          <w:szCs w:val="22"/>
          <w:lang w:eastAsia="ko-KR"/>
        </w:rPr>
        <w:t xml:space="preserve">can also </w:t>
      </w:r>
      <w:r w:rsidRPr="001B27DA">
        <w:rPr>
          <w:rFonts w:ascii="Times New Roman" w:eastAsia="Malgun Gothic" w:hAnsi="Times New Roman" w:cs="Times New Roman"/>
          <w:bCs/>
          <w:sz w:val="22"/>
          <w:szCs w:val="22"/>
          <w:lang w:eastAsia="ko-KR"/>
        </w:rPr>
        <w:t xml:space="preserve">indicate </w:t>
      </w:r>
      <w:bookmarkStart w:id="13" w:name="_Hlk126863166"/>
      <w:r w:rsidRPr="001B27DA">
        <w:rPr>
          <w:rFonts w:ascii="Times New Roman" w:eastAsia="Malgun Gothic" w:hAnsi="Times New Roman" w:cs="Times New Roman"/>
          <w:bCs/>
          <w:sz w:val="22"/>
          <w:szCs w:val="22"/>
          <w:lang w:eastAsia="ko-KR"/>
        </w:rPr>
        <w:t>if cell DTX overrides C-DRX of UEs or not</w:t>
      </w:r>
      <w:bookmarkEnd w:id="13"/>
      <w:r w:rsidRPr="001B27DA">
        <w:rPr>
          <w:rFonts w:ascii="Times New Roman" w:eastAsia="Malgun Gothic" w:hAnsi="Times New Roman" w:cs="Times New Roman"/>
          <w:bCs/>
          <w:sz w:val="22"/>
          <w:szCs w:val="22"/>
          <w:lang w:eastAsia="ko-KR"/>
        </w:rPr>
        <w:t xml:space="preserve">. In the latter case, network </w:t>
      </w:r>
      <w:r>
        <w:rPr>
          <w:rFonts w:ascii="Times New Roman" w:eastAsia="Malgun Gothic" w:hAnsi="Times New Roman" w:cs="Times New Roman"/>
          <w:bCs/>
          <w:sz w:val="22"/>
          <w:szCs w:val="22"/>
          <w:lang w:eastAsia="ko-KR"/>
        </w:rPr>
        <w:t xml:space="preserve">can </w:t>
      </w:r>
      <w:r w:rsidRPr="001B27DA">
        <w:rPr>
          <w:rFonts w:ascii="Times New Roman" w:eastAsia="Malgun Gothic" w:hAnsi="Times New Roman" w:cs="Times New Roman"/>
          <w:bCs/>
          <w:sz w:val="22"/>
          <w:szCs w:val="22"/>
          <w:lang w:eastAsia="ko-KR"/>
        </w:rPr>
        <w:t>also indicate if start offset/slot of C-DRX cycle of UEs need alignment with start of cell DTX cycle.</w:t>
      </w:r>
      <w:r>
        <w:rPr>
          <w:rFonts w:ascii="Times New Roman" w:eastAsia="Malgun Gothic" w:hAnsi="Times New Roman" w:cs="Times New Roman"/>
          <w:bCs/>
          <w:sz w:val="22"/>
          <w:szCs w:val="22"/>
          <w:lang w:eastAsia="ko-KR"/>
        </w:rPr>
        <w:t xml:space="preserve"> </w:t>
      </w:r>
      <w:r w:rsidRPr="001B27DA">
        <w:rPr>
          <w:rFonts w:ascii="Times New Roman" w:eastAsia="Malgun Gothic" w:hAnsi="Times New Roman" w:cs="Times New Roman"/>
          <w:bCs/>
          <w:sz w:val="22"/>
          <w:szCs w:val="22"/>
          <w:lang w:eastAsia="ko-KR"/>
        </w:rPr>
        <w:t xml:space="preserve">UEs without legacy C-DRX configuration </w:t>
      </w:r>
      <w:r>
        <w:rPr>
          <w:rFonts w:ascii="Times New Roman" w:eastAsia="Malgun Gothic" w:hAnsi="Times New Roman" w:cs="Times New Roman"/>
          <w:bCs/>
          <w:sz w:val="22"/>
          <w:szCs w:val="22"/>
          <w:lang w:eastAsia="ko-KR"/>
        </w:rPr>
        <w:t xml:space="preserve">can </w:t>
      </w:r>
      <w:r w:rsidRPr="001B27DA">
        <w:rPr>
          <w:rFonts w:ascii="Times New Roman" w:eastAsia="Malgun Gothic" w:hAnsi="Times New Roman" w:cs="Times New Roman"/>
          <w:bCs/>
          <w:sz w:val="22"/>
          <w:szCs w:val="22"/>
          <w:lang w:eastAsia="ko-KR"/>
        </w:rPr>
        <w:t>consider active and inactive period in cell DTX/DRX pattern for reception/transmission of signals and channels as per cell DTX/DRX configuration.</w:t>
      </w:r>
      <w:r>
        <w:rPr>
          <w:rFonts w:ascii="Times New Roman" w:eastAsia="Malgun Gothic" w:hAnsi="Times New Roman" w:cs="Times New Roman"/>
          <w:bCs/>
          <w:sz w:val="22"/>
          <w:szCs w:val="22"/>
          <w:lang w:eastAsia="ko-KR"/>
        </w:rPr>
        <w:t xml:space="preserve"> </w:t>
      </w:r>
      <w:r w:rsidRPr="001B27DA">
        <w:rPr>
          <w:rFonts w:ascii="Times New Roman" w:eastAsia="Malgun Gothic" w:hAnsi="Times New Roman" w:cs="Times New Roman"/>
          <w:bCs/>
          <w:sz w:val="22"/>
          <w:szCs w:val="22"/>
          <w:lang w:eastAsia="ko-KR"/>
        </w:rPr>
        <w:t xml:space="preserve">Transmission from UEs can only take place in </w:t>
      </w:r>
      <w:proofErr w:type="spellStart"/>
      <w:r w:rsidRPr="001B27DA">
        <w:rPr>
          <w:rFonts w:ascii="Times New Roman" w:eastAsia="Malgun Gothic" w:hAnsi="Times New Roman" w:cs="Times New Roman"/>
          <w:bCs/>
          <w:sz w:val="22"/>
          <w:szCs w:val="22"/>
          <w:lang w:eastAsia="ko-KR"/>
        </w:rPr>
        <w:t>gNB</w:t>
      </w:r>
      <w:proofErr w:type="spellEnd"/>
      <w:r w:rsidRPr="001B27DA">
        <w:rPr>
          <w:rFonts w:ascii="Times New Roman" w:eastAsia="Malgun Gothic" w:hAnsi="Times New Roman" w:cs="Times New Roman"/>
          <w:bCs/>
          <w:sz w:val="22"/>
          <w:szCs w:val="22"/>
          <w:lang w:eastAsia="ko-KR"/>
        </w:rPr>
        <w:t xml:space="preserve"> active periods according to the configured cell DRX configuration.</w:t>
      </w:r>
    </w:p>
    <w:p w14:paraId="39C37368" w14:textId="4308D4E1" w:rsidR="001B27DA" w:rsidRPr="001B27DA" w:rsidRDefault="001B27DA" w:rsidP="00A94799">
      <w:pPr>
        <w:spacing w:before="240" w:after="240"/>
        <w:jc w:val="both"/>
        <w:rPr>
          <w:rFonts w:ascii="Times New Roman" w:eastAsia="Malgun Gothic" w:hAnsi="Times New Roman" w:cs="Times New Roman"/>
          <w:bCs/>
          <w:sz w:val="22"/>
          <w:szCs w:val="22"/>
          <w:lang w:eastAsia="ko-KR"/>
        </w:rPr>
      </w:pPr>
      <w:r w:rsidRPr="001B27DA">
        <w:rPr>
          <w:rFonts w:ascii="Times New Roman" w:eastAsia="Malgun Gothic" w:hAnsi="Times New Roman" w:cs="Times New Roman"/>
          <w:bCs/>
          <w:sz w:val="22"/>
          <w:szCs w:val="22"/>
          <w:lang w:eastAsia="ko-KR"/>
        </w:rPr>
        <w:t xml:space="preserve">If activation </w:t>
      </w:r>
      <w:r w:rsidR="00327FE6" w:rsidRPr="001B27DA">
        <w:rPr>
          <w:rFonts w:ascii="Times New Roman" w:eastAsia="Malgun Gothic" w:hAnsi="Times New Roman" w:cs="Times New Roman"/>
          <w:bCs/>
          <w:sz w:val="22"/>
          <w:szCs w:val="22"/>
          <w:lang w:eastAsia="ko-KR"/>
        </w:rPr>
        <w:t>signalling</w:t>
      </w:r>
      <w:r w:rsidRPr="001B27DA">
        <w:rPr>
          <w:rFonts w:ascii="Times New Roman" w:eastAsia="Malgun Gothic" w:hAnsi="Times New Roman" w:cs="Times New Roman"/>
          <w:bCs/>
          <w:sz w:val="22"/>
          <w:szCs w:val="22"/>
          <w:lang w:eastAsia="ko-KR"/>
        </w:rPr>
        <w:t xml:space="preserve"> indicates that cell DTX does not override UE C-DRX, </w:t>
      </w:r>
      <w:proofErr w:type="spellStart"/>
      <w:r w:rsidRPr="001B27DA">
        <w:rPr>
          <w:rFonts w:ascii="Times New Roman" w:eastAsia="Malgun Gothic" w:hAnsi="Times New Roman" w:cs="Times New Roman"/>
          <w:bCs/>
          <w:sz w:val="22"/>
          <w:szCs w:val="22"/>
          <w:lang w:eastAsia="ko-KR"/>
        </w:rPr>
        <w:t>behavior</w:t>
      </w:r>
      <w:proofErr w:type="spellEnd"/>
      <w:r w:rsidRPr="001B27DA">
        <w:rPr>
          <w:rFonts w:ascii="Times New Roman" w:eastAsia="Malgun Gothic" w:hAnsi="Times New Roman" w:cs="Times New Roman"/>
          <w:bCs/>
          <w:sz w:val="22"/>
          <w:szCs w:val="22"/>
          <w:lang w:eastAsia="ko-KR"/>
        </w:rPr>
        <w:t xml:space="preserve"> of UEs with legacy C-DRX configuration </w:t>
      </w:r>
      <w:r>
        <w:rPr>
          <w:rFonts w:ascii="Times New Roman" w:eastAsia="Malgun Gothic" w:hAnsi="Times New Roman" w:cs="Times New Roman"/>
          <w:bCs/>
          <w:sz w:val="22"/>
          <w:szCs w:val="22"/>
          <w:lang w:eastAsia="ko-KR"/>
        </w:rPr>
        <w:t>can be</w:t>
      </w:r>
      <w:r w:rsidRPr="001B27DA">
        <w:rPr>
          <w:rFonts w:ascii="Times New Roman" w:eastAsia="Malgun Gothic" w:hAnsi="Times New Roman" w:cs="Times New Roman"/>
          <w:bCs/>
          <w:sz w:val="22"/>
          <w:szCs w:val="22"/>
          <w:lang w:eastAsia="ko-KR"/>
        </w:rPr>
        <w:t xml:space="preserve"> adapted as follows:</w:t>
      </w:r>
    </w:p>
    <w:p w14:paraId="1A2F356D" w14:textId="77777777" w:rsidR="001B27DA" w:rsidRPr="001B27DA" w:rsidRDefault="001B27DA" w:rsidP="00A94799">
      <w:pPr>
        <w:pStyle w:val="ListParagraph"/>
        <w:numPr>
          <w:ilvl w:val="0"/>
          <w:numId w:val="3"/>
        </w:numPr>
        <w:spacing w:before="240" w:after="240"/>
        <w:rPr>
          <w:rFonts w:eastAsia="Malgun Gothic"/>
          <w:bCs/>
          <w:lang w:eastAsia="ko-KR"/>
        </w:rPr>
      </w:pPr>
      <w:r w:rsidRPr="001B27DA">
        <w:rPr>
          <w:rFonts w:eastAsia="Malgun Gothic"/>
          <w:bCs/>
          <w:lang w:eastAsia="ko-KR"/>
        </w:rPr>
        <w:t>Cell DTX/DRX overrides the UE behavior on UE C-DRX if C-DRX cycle(s) is completely concentrated within cell inactivity period.</w:t>
      </w:r>
    </w:p>
    <w:p w14:paraId="20214581" w14:textId="77777777" w:rsidR="001B27DA" w:rsidRPr="001B27DA" w:rsidRDefault="001B27DA" w:rsidP="00A94799">
      <w:pPr>
        <w:pStyle w:val="ListParagraph"/>
        <w:numPr>
          <w:ilvl w:val="0"/>
          <w:numId w:val="3"/>
        </w:numPr>
        <w:spacing w:before="240" w:after="240"/>
        <w:rPr>
          <w:rFonts w:eastAsia="Malgun Gothic"/>
          <w:bCs/>
          <w:lang w:eastAsia="ko-KR"/>
        </w:rPr>
      </w:pPr>
      <w:r w:rsidRPr="001B27DA">
        <w:rPr>
          <w:rFonts w:eastAsia="Malgun Gothic"/>
          <w:bCs/>
          <w:lang w:eastAsia="ko-KR"/>
        </w:rPr>
        <w:t>Legacy UE behavior is not expected to change if its C-DRX cycle(s) is completely concentrated within cell active/ON period.</w:t>
      </w:r>
    </w:p>
    <w:p w14:paraId="37743477" w14:textId="3BF0D953" w:rsidR="001B27DA" w:rsidRPr="001B27DA" w:rsidRDefault="001B27DA" w:rsidP="00A94799">
      <w:pPr>
        <w:pStyle w:val="ListParagraph"/>
        <w:numPr>
          <w:ilvl w:val="0"/>
          <w:numId w:val="3"/>
        </w:numPr>
        <w:spacing w:before="240" w:after="240"/>
        <w:rPr>
          <w:rFonts w:eastAsia="Malgun Gothic"/>
          <w:bCs/>
          <w:lang w:eastAsia="ko-KR"/>
        </w:rPr>
      </w:pPr>
      <w:r w:rsidRPr="001B27DA">
        <w:rPr>
          <w:rFonts w:eastAsia="Malgun Gothic"/>
          <w:bCs/>
          <w:lang w:eastAsia="ko-KR"/>
        </w:rPr>
        <w:t xml:space="preserve">If C-DRX cycle of a UE overlaps with the cell DTX cycle such that UE’s inactive duration overlaps with cell’s active and inactive duration, UE remains OFF for its entire inactive duration. </w:t>
      </w:r>
    </w:p>
    <w:p w14:paraId="000D8177" w14:textId="56DEC9CE" w:rsidR="001B27DA" w:rsidRDefault="001B27DA" w:rsidP="00A94799">
      <w:pPr>
        <w:pStyle w:val="ListParagraph"/>
        <w:numPr>
          <w:ilvl w:val="0"/>
          <w:numId w:val="3"/>
        </w:numPr>
        <w:spacing w:before="240" w:after="240"/>
        <w:rPr>
          <w:rFonts w:eastAsia="Malgun Gothic"/>
          <w:bCs/>
          <w:lang w:eastAsia="ko-KR"/>
        </w:rPr>
      </w:pPr>
      <w:r w:rsidRPr="001B27DA">
        <w:rPr>
          <w:rFonts w:eastAsia="Malgun Gothic"/>
          <w:bCs/>
          <w:lang w:eastAsia="ko-KR"/>
        </w:rPr>
        <w:lastRenderedPageBreak/>
        <w:t xml:space="preserve">If C-DRX cycle of a UE overlaps with the cell DTX cycle such that UE’s active duration overlaps with cell’s active and inactive duration, UE remains active only for the duration when UE’s and cell’s ON duration overlap. </w:t>
      </w:r>
    </w:p>
    <w:p w14:paraId="0EC49B59" w14:textId="3BC365A5" w:rsidR="000010DB" w:rsidRPr="000010DB" w:rsidRDefault="001C0178" w:rsidP="00A94799">
      <w:pPr>
        <w:spacing w:before="240" w:after="240"/>
        <w:jc w:val="both"/>
        <w:rPr>
          <w:rFonts w:ascii="Times New Roman" w:eastAsia="Malgun Gothic" w:hAnsi="Times New Roman" w:cs="Times New Roman"/>
          <w:bCs/>
          <w:sz w:val="22"/>
          <w:szCs w:val="22"/>
          <w:lang w:eastAsia="ko-KR"/>
        </w:rPr>
      </w:pPr>
      <w:r w:rsidRPr="001C0178">
        <w:rPr>
          <w:rFonts w:ascii="Times New Roman" w:eastAsia="SimSun" w:hAnsi="Times New Roman" w:cs="Times New Roman"/>
          <w:b/>
          <w:i/>
          <w:iCs/>
          <w:sz w:val="22"/>
          <w:szCs w:val="22"/>
          <w:lang w:val="en-US" w:eastAsia="zh-CN"/>
        </w:rPr>
        <w:t xml:space="preserve">Proposal </w:t>
      </w:r>
      <w:r w:rsidR="008730BE">
        <w:rPr>
          <w:rFonts w:ascii="Times New Roman" w:eastAsia="SimSun" w:hAnsi="Times New Roman" w:cs="Times New Roman"/>
          <w:b/>
          <w:i/>
          <w:iCs/>
          <w:sz w:val="22"/>
          <w:szCs w:val="22"/>
          <w:lang w:val="en-US" w:eastAsia="zh-CN"/>
        </w:rPr>
        <w:t>9</w:t>
      </w:r>
      <w:r w:rsidRPr="001C0178">
        <w:rPr>
          <w:rFonts w:ascii="Times New Roman" w:eastAsia="SimSun" w:hAnsi="Times New Roman" w:cs="Times New Roman"/>
          <w:bCs/>
          <w:i/>
          <w:iCs/>
          <w:sz w:val="22"/>
          <w:szCs w:val="22"/>
          <w:lang w:val="en-US" w:eastAsia="zh-CN"/>
        </w:rPr>
        <w:t xml:space="preserve">: </w:t>
      </w:r>
      <w:r w:rsidRPr="00DC5333">
        <w:rPr>
          <w:rFonts w:ascii="Times New Roman" w:eastAsia="SimSun" w:hAnsi="Times New Roman" w:cs="Times New Roman"/>
          <w:b/>
          <w:i/>
          <w:iCs/>
          <w:sz w:val="22"/>
          <w:szCs w:val="22"/>
          <w:lang w:val="en-US" w:eastAsia="zh-CN"/>
        </w:rPr>
        <w:t>Cell DTX/DRX activation signaling indicates whether cell DTX overrides C-DRX of UEs or not.</w:t>
      </w:r>
    </w:p>
    <w:p w14:paraId="6F68B07D" w14:textId="11BB4F9A" w:rsidR="000010DB" w:rsidRPr="000010DB" w:rsidRDefault="000010DB" w:rsidP="00A94799">
      <w:pPr>
        <w:pStyle w:val="Heading2"/>
        <w:spacing w:before="240" w:after="240"/>
        <w:rPr>
          <w:lang w:eastAsia="zh-CN"/>
        </w:rPr>
      </w:pPr>
      <w:r w:rsidRPr="000010DB">
        <w:rPr>
          <w:lang w:eastAsia="zh-CN"/>
        </w:rPr>
        <w:t xml:space="preserve">Signals/Channels impacted by cell </w:t>
      </w:r>
      <w:proofErr w:type="gramStart"/>
      <w:r w:rsidRPr="000010DB">
        <w:rPr>
          <w:lang w:eastAsia="zh-CN"/>
        </w:rPr>
        <w:t>DTX</w:t>
      </w:r>
      <w:proofErr w:type="gramEnd"/>
      <w:r>
        <w:rPr>
          <w:lang w:eastAsia="zh-CN"/>
        </w:rPr>
        <w:t xml:space="preserve"> </w:t>
      </w:r>
    </w:p>
    <w:p w14:paraId="6BCB4142" w14:textId="750AC9C5" w:rsidR="000010DB" w:rsidRDefault="009E1882" w:rsidP="00A94799">
      <w:pPr>
        <w:spacing w:before="240" w:after="240"/>
        <w:jc w:val="both"/>
        <w:rPr>
          <w:rFonts w:ascii="Times New Roman" w:hAnsi="Times New Roman" w:cs="Times New Roman"/>
          <w:bCs/>
          <w:sz w:val="22"/>
          <w:szCs w:val="22"/>
        </w:rPr>
      </w:pPr>
      <w:r>
        <w:rPr>
          <w:rFonts w:ascii="Times New Roman" w:hAnsi="Times New Roman" w:cs="Times New Roman" w:hint="eastAsia"/>
          <w:bCs/>
          <w:sz w:val="22"/>
          <w:szCs w:val="22"/>
        </w:rPr>
        <w:t>F</w:t>
      </w:r>
      <w:r>
        <w:rPr>
          <w:rFonts w:ascii="Times New Roman" w:hAnsi="Times New Roman" w:cs="Times New Roman"/>
          <w:bCs/>
          <w:sz w:val="22"/>
          <w:szCs w:val="22"/>
        </w:rPr>
        <w:t>L proposed the followings but there was no consensus [2].</w:t>
      </w:r>
    </w:p>
    <w:p w14:paraId="36DAEAF4" w14:textId="77777777" w:rsidR="009E1882" w:rsidRPr="00817CB4" w:rsidRDefault="009E1882" w:rsidP="00A94799">
      <w:pPr>
        <w:pStyle w:val="BodyText"/>
        <w:numPr>
          <w:ilvl w:val="0"/>
          <w:numId w:val="7"/>
        </w:numPr>
        <w:suppressAutoHyphens/>
        <w:overflowPunct w:val="0"/>
        <w:autoSpaceDE/>
        <w:autoSpaceDN/>
        <w:adjustRightInd/>
        <w:snapToGrid/>
        <w:spacing w:before="240" w:after="240"/>
        <w:rPr>
          <w:rFonts w:eastAsia="Malgun Gothic"/>
          <w:lang w:eastAsia="ko-KR"/>
        </w:rPr>
      </w:pPr>
      <w:r w:rsidRPr="00817CB4">
        <w:rPr>
          <w:lang w:eastAsia="zh-CN"/>
        </w:rPr>
        <w:t xml:space="preserve">Rel-18 UE supporting cell DTX does not expect to receive and/or process the following signals/channels from the </w:t>
      </w:r>
      <w:proofErr w:type="spellStart"/>
      <w:r w:rsidRPr="00817CB4">
        <w:rPr>
          <w:lang w:eastAsia="zh-CN"/>
        </w:rPr>
        <w:t>gNB</w:t>
      </w:r>
      <w:proofErr w:type="spellEnd"/>
      <w:r w:rsidRPr="00817CB4">
        <w:rPr>
          <w:lang w:eastAsia="zh-CN"/>
        </w:rPr>
        <w:t xml:space="preserve">, during non-active periods of cell </w:t>
      </w:r>
      <w:proofErr w:type="gramStart"/>
      <w:r w:rsidRPr="00817CB4">
        <w:rPr>
          <w:lang w:eastAsia="zh-CN"/>
        </w:rPr>
        <w:t>DTX</w:t>
      </w:r>
      <w:proofErr w:type="gramEnd"/>
      <w:r w:rsidRPr="00817CB4">
        <w:rPr>
          <w:rFonts w:eastAsia="Malgun Gothic"/>
          <w:lang w:eastAsia="ko-KR"/>
        </w:rPr>
        <w:t xml:space="preserve"> </w:t>
      </w:r>
    </w:p>
    <w:p w14:paraId="0774618B" w14:textId="77777777" w:rsidR="009E1882" w:rsidRPr="00817CB4" w:rsidRDefault="009E1882" w:rsidP="00A94799">
      <w:pPr>
        <w:pStyle w:val="BodyText"/>
        <w:numPr>
          <w:ilvl w:val="1"/>
          <w:numId w:val="7"/>
        </w:numPr>
        <w:suppressAutoHyphens/>
        <w:overflowPunct w:val="0"/>
        <w:autoSpaceDE/>
        <w:autoSpaceDN/>
        <w:adjustRightInd/>
        <w:snapToGrid/>
        <w:spacing w:before="240" w:after="240"/>
        <w:rPr>
          <w:lang w:eastAsia="zh-CN"/>
        </w:rPr>
      </w:pPr>
      <w:r w:rsidRPr="00817CB4">
        <w:rPr>
          <w:lang w:eastAsia="zh-CN"/>
        </w:rPr>
        <w:t>P/SP CSI-RS for BM, P CSI-RS for RLM, P CSI-RS for BFD/BFR</w:t>
      </w:r>
    </w:p>
    <w:p w14:paraId="16CECF3D" w14:textId="77777777" w:rsidR="009E1882" w:rsidRPr="00817CB4" w:rsidRDefault="009E1882" w:rsidP="00A94799">
      <w:pPr>
        <w:pStyle w:val="BodyText"/>
        <w:numPr>
          <w:ilvl w:val="1"/>
          <w:numId w:val="7"/>
        </w:numPr>
        <w:suppressAutoHyphens/>
        <w:overflowPunct w:val="0"/>
        <w:autoSpaceDE/>
        <w:autoSpaceDN/>
        <w:adjustRightInd/>
        <w:snapToGrid/>
        <w:spacing w:before="240" w:after="240"/>
        <w:rPr>
          <w:lang w:eastAsia="zh-CN"/>
        </w:rPr>
      </w:pPr>
      <w:r w:rsidRPr="00817CB4">
        <w:rPr>
          <w:lang w:eastAsia="zh-CN"/>
        </w:rPr>
        <w:t>CSI-RS for RRM</w:t>
      </w:r>
    </w:p>
    <w:p w14:paraId="16F1246A" w14:textId="77777777" w:rsidR="009E1882" w:rsidRPr="00817CB4" w:rsidRDefault="009E1882" w:rsidP="00A94799">
      <w:pPr>
        <w:pStyle w:val="BodyText"/>
        <w:numPr>
          <w:ilvl w:val="1"/>
          <w:numId w:val="7"/>
        </w:numPr>
        <w:suppressAutoHyphens/>
        <w:autoSpaceDE/>
        <w:autoSpaceDN/>
        <w:adjustRightInd/>
        <w:snapToGrid/>
        <w:spacing w:before="240" w:after="240"/>
        <w:rPr>
          <w:lang w:eastAsia="zh-CN"/>
        </w:rPr>
      </w:pPr>
      <w:r w:rsidRPr="00817CB4">
        <w:rPr>
          <w:lang w:eastAsia="zh-CN"/>
        </w:rPr>
        <w:t>CSI-RS for tracking</w:t>
      </w:r>
    </w:p>
    <w:p w14:paraId="3C0EB466" w14:textId="77777777" w:rsidR="009E1882" w:rsidRPr="00817CB4" w:rsidRDefault="009E1882" w:rsidP="00A94799">
      <w:pPr>
        <w:pStyle w:val="BodyText"/>
        <w:numPr>
          <w:ilvl w:val="1"/>
          <w:numId w:val="7"/>
        </w:numPr>
        <w:suppressAutoHyphens/>
        <w:autoSpaceDE/>
        <w:autoSpaceDN/>
        <w:adjustRightInd/>
        <w:snapToGrid/>
        <w:spacing w:before="240" w:after="240"/>
        <w:rPr>
          <w:lang w:eastAsia="zh-CN"/>
        </w:rPr>
      </w:pPr>
      <w:r w:rsidRPr="00817CB4">
        <w:rPr>
          <w:lang w:eastAsia="zh-CN"/>
        </w:rPr>
        <w:t>[PRS]</w:t>
      </w:r>
    </w:p>
    <w:p w14:paraId="00589177" w14:textId="18274394" w:rsidR="000010DB" w:rsidRPr="000010DB" w:rsidRDefault="000010DB" w:rsidP="00A94799">
      <w:pPr>
        <w:spacing w:before="240" w:after="240"/>
        <w:jc w:val="both"/>
        <w:rPr>
          <w:rFonts w:ascii="Times New Roman" w:eastAsia="Malgun Gothic" w:hAnsi="Times New Roman" w:cs="Times New Roman"/>
          <w:bCs/>
          <w:sz w:val="22"/>
          <w:szCs w:val="22"/>
          <w:lang w:eastAsia="ko-KR"/>
        </w:rPr>
      </w:pPr>
      <w:r w:rsidRPr="000010DB">
        <w:rPr>
          <w:rFonts w:ascii="Times New Roman" w:eastAsia="Malgun Gothic" w:hAnsi="Times New Roman" w:cs="Times New Roman"/>
          <w:bCs/>
          <w:sz w:val="22"/>
          <w:szCs w:val="22"/>
          <w:lang w:eastAsia="ko-KR"/>
        </w:rPr>
        <w:t xml:space="preserve">Regarding </w:t>
      </w:r>
      <w:r w:rsidR="009E1882">
        <w:rPr>
          <w:rFonts w:ascii="Times New Roman" w:eastAsia="Malgun Gothic" w:hAnsi="Times New Roman" w:cs="Times New Roman"/>
          <w:bCs/>
          <w:sz w:val="22"/>
          <w:szCs w:val="22"/>
          <w:lang w:eastAsia="ko-KR"/>
        </w:rPr>
        <w:t xml:space="preserve">CSI-RS for </w:t>
      </w:r>
      <w:r w:rsidRPr="000010DB">
        <w:rPr>
          <w:rFonts w:ascii="Times New Roman" w:eastAsia="Malgun Gothic" w:hAnsi="Times New Roman" w:cs="Times New Roman"/>
          <w:bCs/>
          <w:sz w:val="22"/>
          <w:szCs w:val="22"/>
          <w:lang w:eastAsia="ko-KR"/>
        </w:rPr>
        <w:t xml:space="preserve">RRM, RLM, BFD and BM, SSB can be used instead of CSI-RS. Therefore, transmission of CSI-RS during cell DTX non-active time for these purposes would not be essential. </w:t>
      </w:r>
    </w:p>
    <w:p w14:paraId="2AB8AB87" w14:textId="572B39F1" w:rsidR="000010DB" w:rsidRPr="00474BA3" w:rsidRDefault="000010DB" w:rsidP="00A94799">
      <w:pPr>
        <w:spacing w:before="240" w:after="240"/>
        <w:jc w:val="both"/>
        <w:rPr>
          <w:rFonts w:ascii="Times New Roman" w:eastAsia="Malgun Gothic" w:hAnsi="Times New Roman" w:cs="Times New Roman"/>
          <w:b/>
          <w:i/>
          <w:iCs/>
          <w:sz w:val="22"/>
          <w:szCs w:val="22"/>
          <w:lang w:eastAsia="ko-KR"/>
        </w:rPr>
      </w:pPr>
      <w:r w:rsidRPr="00474BA3">
        <w:rPr>
          <w:rFonts w:ascii="Times New Roman" w:eastAsia="Malgun Gothic" w:hAnsi="Times New Roman" w:cs="Times New Roman"/>
          <w:b/>
          <w:i/>
          <w:iCs/>
          <w:sz w:val="22"/>
          <w:szCs w:val="22"/>
          <w:lang w:eastAsia="ko-KR"/>
        </w:rPr>
        <w:t>Observation</w:t>
      </w:r>
      <w:r w:rsidR="00474BA3" w:rsidRPr="00474BA3">
        <w:rPr>
          <w:rFonts w:ascii="Times New Roman" w:eastAsia="Malgun Gothic" w:hAnsi="Times New Roman" w:cs="Times New Roman"/>
          <w:b/>
          <w:i/>
          <w:iCs/>
          <w:sz w:val="22"/>
          <w:szCs w:val="22"/>
          <w:lang w:eastAsia="ko-KR"/>
        </w:rPr>
        <w:t xml:space="preserve"> 1</w:t>
      </w:r>
      <w:r w:rsidRPr="00474BA3">
        <w:rPr>
          <w:rFonts w:ascii="Times New Roman" w:eastAsia="Malgun Gothic" w:hAnsi="Times New Roman" w:cs="Times New Roman"/>
          <w:b/>
          <w:i/>
          <w:iCs/>
          <w:sz w:val="22"/>
          <w:szCs w:val="22"/>
          <w:lang w:eastAsia="ko-KR"/>
        </w:rPr>
        <w:t>:</w:t>
      </w:r>
      <w:r w:rsidR="00474BA3" w:rsidRPr="00474BA3">
        <w:rPr>
          <w:rFonts w:ascii="Times New Roman" w:eastAsia="Malgun Gothic" w:hAnsi="Times New Roman" w:cs="Times New Roman"/>
          <w:b/>
          <w:i/>
          <w:iCs/>
          <w:sz w:val="22"/>
          <w:szCs w:val="22"/>
          <w:lang w:eastAsia="ko-KR"/>
        </w:rPr>
        <w:t xml:space="preserve"> </w:t>
      </w:r>
      <w:r w:rsidRPr="00474BA3">
        <w:rPr>
          <w:rFonts w:ascii="Times New Roman" w:eastAsia="Malgun Gothic" w:hAnsi="Times New Roman" w:cs="Times New Roman"/>
          <w:b/>
          <w:i/>
          <w:iCs/>
          <w:sz w:val="22"/>
          <w:szCs w:val="22"/>
          <w:lang w:eastAsia="ko-KR"/>
        </w:rPr>
        <w:t xml:space="preserve">Transmission of CSI-RS for RRM/RLM/BFD/BM during Cell DTX non-active time would not be essential due to presence of </w:t>
      </w:r>
      <w:proofErr w:type="gramStart"/>
      <w:r w:rsidRPr="00474BA3">
        <w:rPr>
          <w:rFonts w:ascii="Times New Roman" w:eastAsia="Malgun Gothic" w:hAnsi="Times New Roman" w:cs="Times New Roman"/>
          <w:b/>
          <w:i/>
          <w:iCs/>
          <w:sz w:val="22"/>
          <w:szCs w:val="22"/>
          <w:lang w:eastAsia="ko-KR"/>
        </w:rPr>
        <w:t>SSB</w:t>
      </w:r>
      <w:proofErr w:type="gramEnd"/>
    </w:p>
    <w:p w14:paraId="537B13D3" w14:textId="7E936593" w:rsidR="000010DB" w:rsidRPr="000010DB" w:rsidRDefault="000010DB" w:rsidP="00A94799">
      <w:pPr>
        <w:spacing w:before="240" w:after="240"/>
        <w:jc w:val="both"/>
        <w:rPr>
          <w:rFonts w:ascii="Times New Roman" w:eastAsia="Malgun Gothic" w:hAnsi="Times New Roman" w:cs="Times New Roman"/>
          <w:bCs/>
          <w:sz w:val="22"/>
          <w:szCs w:val="22"/>
          <w:lang w:eastAsia="ko-KR"/>
        </w:rPr>
      </w:pPr>
      <w:r w:rsidRPr="000010DB">
        <w:rPr>
          <w:rFonts w:ascii="Times New Roman" w:eastAsia="Malgun Gothic" w:hAnsi="Times New Roman" w:cs="Times New Roman"/>
          <w:bCs/>
          <w:sz w:val="22"/>
          <w:szCs w:val="22"/>
          <w:lang w:eastAsia="ko-KR"/>
        </w:rPr>
        <w:t xml:space="preserve">Regarding </w:t>
      </w:r>
      <w:r w:rsidR="009E1882" w:rsidRPr="009E1882">
        <w:rPr>
          <w:rFonts w:ascii="Times New Roman" w:eastAsia="Malgun Gothic" w:hAnsi="Times New Roman" w:cs="Times New Roman"/>
          <w:bCs/>
          <w:sz w:val="22"/>
          <w:szCs w:val="22"/>
          <w:lang w:eastAsia="ko-KR"/>
        </w:rPr>
        <w:t xml:space="preserve">CSI-RS for tracking </w:t>
      </w:r>
      <w:r w:rsidR="009E1882">
        <w:rPr>
          <w:rFonts w:ascii="Times New Roman" w:eastAsia="Malgun Gothic" w:hAnsi="Times New Roman" w:cs="Times New Roman"/>
          <w:bCs/>
          <w:sz w:val="22"/>
          <w:szCs w:val="22"/>
          <w:lang w:eastAsia="ko-KR"/>
        </w:rPr>
        <w:t>(</w:t>
      </w:r>
      <w:r w:rsidRPr="000010DB">
        <w:rPr>
          <w:rFonts w:ascii="Times New Roman" w:eastAsia="Malgun Gothic" w:hAnsi="Times New Roman" w:cs="Times New Roman"/>
          <w:bCs/>
          <w:sz w:val="22"/>
          <w:szCs w:val="22"/>
          <w:lang w:eastAsia="ko-KR"/>
        </w:rPr>
        <w:t>TRS</w:t>
      </w:r>
      <w:r w:rsidR="009E1882">
        <w:rPr>
          <w:rFonts w:ascii="Times New Roman" w:eastAsia="Malgun Gothic" w:hAnsi="Times New Roman" w:cs="Times New Roman"/>
          <w:bCs/>
          <w:sz w:val="22"/>
          <w:szCs w:val="22"/>
          <w:lang w:eastAsia="ko-KR"/>
        </w:rPr>
        <w:t>)</w:t>
      </w:r>
      <w:r w:rsidRPr="000010DB">
        <w:rPr>
          <w:rFonts w:ascii="Times New Roman" w:eastAsia="Malgun Gothic" w:hAnsi="Times New Roman" w:cs="Times New Roman"/>
          <w:bCs/>
          <w:sz w:val="22"/>
          <w:szCs w:val="22"/>
          <w:lang w:eastAsia="ko-KR"/>
        </w:rPr>
        <w:t>, SSB m</w:t>
      </w:r>
      <w:r w:rsidR="009E1882">
        <w:rPr>
          <w:rFonts w:ascii="Times New Roman" w:eastAsia="Malgun Gothic" w:hAnsi="Times New Roman" w:cs="Times New Roman"/>
          <w:bCs/>
          <w:sz w:val="22"/>
          <w:szCs w:val="22"/>
          <w:lang w:eastAsia="ko-KR"/>
        </w:rPr>
        <w:t>ight</w:t>
      </w:r>
      <w:r w:rsidRPr="000010DB">
        <w:rPr>
          <w:rFonts w:ascii="Times New Roman" w:eastAsia="Malgun Gothic" w:hAnsi="Times New Roman" w:cs="Times New Roman"/>
          <w:bCs/>
          <w:sz w:val="22"/>
          <w:szCs w:val="22"/>
          <w:lang w:eastAsia="ko-KR"/>
        </w:rPr>
        <w:t xml:space="preserve"> be used instead for time and frequency tracking purpose and AGC setting, </w:t>
      </w:r>
      <w:r w:rsidR="009E1882">
        <w:rPr>
          <w:rFonts w:ascii="Times New Roman" w:eastAsia="Malgun Gothic" w:hAnsi="Times New Roman" w:cs="Times New Roman"/>
          <w:bCs/>
          <w:sz w:val="22"/>
          <w:szCs w:val="22"/>
          <w:lang w:eastAsia="ko-KR"/>
        </w:rPr>
        <w:t>however</w:t>
      </w:r>
      <w:r w:rsidRPr="000010DB">
        <w:rPr>
          <w:rFonts w:ascii="Times New Roman" w:eastAsia="Malgun Gothic" w:hAnsi="Times New Roman" w:cs="Times New Roman"/>
          <w:bCs/>
          <w:sz w:val="22"/>
          <w:szCs w:val="22"/>
          <w:lang w:eastAsia="ko-KR"/>
        </w:rPr>
        <w:t xml:space="preserve"> accuracy of time and frequency tracking based on SSB would not be enough. On the other hand, in case cell DTX non-active time is short, there would be no serious issue on time and frequency tracking. </w:t>
      </w:r>
    </w:p>
    <w:p w14:paraId="2AD14A29" w14:textId="266C5199" w:rsidR="000010DB" w:rsidRPr="000010DB" w:rsidRDefault="009E1882" w:rsidP="00A94799">
      <w:pPr>
        <w:spacing w:before="240" w:after="240"/>
        <w:jc w:val="both"/>
        <w:rPr>
          <w:rFonts w:ascii="Times New Roman" w:eastAsia="Malgun Gothic" w:hAnsi="Times New Roman" w:cs="Times New Roman"/>
          <w:bCs/>
          <w:sz w:val="22"/>
          <w:szCs w:val="22"/>
          <w:lang w:eastAsia="ko-KR"/>
        </w:rPr>
      </w:pPr>
      <w:r>
        <w:rPr>
          <w:rFonts w:ascii="Times New Roman" w:eastAsia="Malgun Gothic" w:hAnsi="Times New Roman" w:cs="Times New Roman"/>
          <w:bCs/>
          <w:sz w:val="22"/>
          <w:szCs w:val="22"/>
          <w:lang w:eastAsia="ko-KR"/>
        </w:rPr>
        <w:t>Regarding</w:t>
      </w:r>
      <w:r w:rsidR="000010DB" w:rsidRPr="000010DB">
        <w:rPr>
          <w:rFonts w:ascii="Times New Roman" w:eastAsia="Malgun Gothic" w:hAnsi="Times New Roman" w:cs="Times New Roman"/>
          <w:bCs/>
          <w:sz w:val="22"/>
          <w:szCs w:val="22"/>
          <w:lang w:eastAsia="ko-KR"/>
        </w:rPr>
        <w:t xml:space="preserve"> PRS, no transmission during non-active time of Cell DTX may have impact on accuracy of positioning. </w:t>
      </w:r>
      <w:r>
        <w:rPr>
          <w:rFonts w:ascii="Times New Roman" w:eastAsia="Malgun Gothic" w:hAnsi="Times New Roman" w:cs="Times New Roman"/>
          <w:bCs/>
          <w:sz w:val="22"/>
          <w:szCs w:val="22"/>
          <w:lang w:eastAsia="ko-KR"/>
        </w:rPr>
        <w:t>On the other hand, i</w:t>
      </w:r>
      <w:r w:rsidR="000010DB" w:rsidRPr="000010DB">
        <w:rPr>
          <w:rFonts w:ascii="Times New Roman" w:eastAsia="Malgun Gothic" w:hAnsi="Times New Roman" w:cs="Times New Roman"/>
          <w:bCs/>
          <w:sz w:val="22"/>
          <w:szCs w:val="22"/>
          <w:lang w:eastAsia="ko-KR"/>
        </w:rPr>
        <w:t xml:space="preserve">t could be also dependent on </w:t>
      </w:r>
      <w:r>
        <w:rPr>
          <w:rFonts w:ascii="Times New Roman" w:eastAsia="Malgun Gothic" w:hAnsi="Times New Roman" w:cs="Times New Roman"/>
          <w:bCs/>
          <w:sz w:val="22"/>
          <w:szCs w:val="22"/>
          <w:lang w:eastAsia="ko-KR"/>
        </w:rPr>
        <w:t xml:space="preserve">how frequently PRS transmission drops due to cell DTX non-active time, </w:t>
      </w:r>
      <w:proofErr w:type="gramStart"/>
      <w:r>
        <w:rPr>
          <w:rFonts w:ascii="Times New Roman" w:eastAsia="Malgun Gothic" w:hAnsi="Times New Roman" w:cs="Times New Roman"/>
          <w:bCs/>
          <w:sz w:val="22"/>
          <w:szCs w:val="22"/>
          <w:lang w:eastAsia="ko-KR"/>
        </w:rPr>
        <w:t>i.e.</w:t>
      </w:r>
      <w:proofErr w:type="gramEnd"/>
      <w:r>
        <w:rPr>
          <w:rFonts w:ascii="Times New Roman" w:eastAsia="Malgun Gothic" w:hAnsi="Times New Roman" w:cs="Times New Roman"/>
          <w:bCs/>
          <w:sz w:val="22"/>
          <w:szCs w:val="22"/>
          <w:lang w:eastAsia="ko-KR"/>
        </w:rPr>
        <w:t xml:space="preserve"> it depends on the network configuration.</w:t>
      </w:r>
      <w:r w:rsidR="000010DB" w:rsidRPr="000010DB">
        <w:rPr>
          <w:rFonts w:ascii="Times New Roman" w:eastAsia="Malgun Gothic" w:hAnsi="Times New Roman" w:cs="Times New Roman"/>
          <w:bCs/>
          <w:sz w:val="22"/>
          <w:szCs w:val="22"/>
          <w:lang w:eastAsia="ko-KR"/>
        </w:rPr>
        <w:t xml:space="preserve"> </w:t>
      </w:r>
    </w:p>
    <w:p w14:paraId="19794C54" w14:textId="67F9E093" w:rsidR="000010DB" w:rsidRPr="000010DB" w:rsidRDefault="000010DB" w:rsidP="00A94799">
      <w:pPr>
        <w:spacing w:before="240" w:after="240"/>
        <w:jc w:val="both"/>
        <w:rPr>
          <w:rFonts w:ascii="Times New Roman" w:eastAsia="Malgun Gothic" w:hAnsi="Times New Roman" w:cs="Times New Roman"/>
          <w:bCs/>
          <w:sz w:val="22"/>
          <w:szCs w:val="22"/>
          <w:lang w:eastAsia="ko-KR"/>
        </w:rPr>
      </w:pPr>
      <w:r w:rsidRPr="000010DB">
        <w:rPr>
          <w:rFonts w:ascii="Times New Roman" w:eastAsia="Malgun Gothic" w:hAnsi="Times New Roman" w:cs="Times New Roman"/>
          <w:bCs/>
          <w:sz w:val="22"/>
          <w:szCs w:val="22"/>
          <w:lang w:eastAsia="ko-KR"/>
        </w:rPr>
        <w:t xml:space="preserve">Considering necessity of transmission of TRS and PRS during Cell DTX non-active time </w:t>
      </w:r>
      <w:r w:rsidR="009E1882">
        <w:rPr>
          <w:rFonts w:ascii="Times New Roman" w:eastAsia="Malgun Gothic" w:hAnsi="Times New Roman" w:cs="Times New Roman"/>
          <w:bCs/>
          <w:sz w:val="22"/>
          <w:szCs w:val="22"/>
          <w:lang w:eastAsia="ko-KR"/>
        </w:rPr>
        <w:t>could</w:t>
      </w:r>
      <w:r w:rsidRPr="000010DB">
        <w:rPr>
          <w:rFonts w:ascii="Times New Roman" w:eastAsia="Malgun Gothic" w:hAnsi="Times New Roman" w:cs="Times New Roman"/>
          <w:bCs/>
          <w:sz w:val="22"/>
          <w:szCs w:val="22"/>
          <w:lang w:eastAsia="ko-KR"/>
        </w:rPr>
        <w:t xml:space="preserve"> depend on network implementation, it would be beneficial to make transmission of these signals </w:t>
      </w:r>
      <w:r w:rsidR="00474BA3" w:rsidRPr="000010DB">
        <w:rPr>
          <w:rFonts w:ascii="Times New Roman" w:eastAsia="Malgun Gothic" w:hAnsi="Times New Roman" w:cs="Times New Roman"/>
          <w:bCs/>
          <w:sz w:val="22"/>
          <w:szCs w:val="22"/>
          <w:lang w:eastAsia="ko-KR"/>
        </w:rPr>
        <w:t>configurable</w:t>
      </w:r>
      <w:r w:rsidRPr="000010DB">
        <w:rPr>
          <w:rFonts w:ascii="Times New Roman" w:eastAsia="Malgun Gothic" w:hAnsi="Times New Roman" w:cs="Times New Roman"/>
          <w:bCs/>
          <w:sz w:val="22"/>
          <w:szCs w:val="22"/>
          <w:lang w:eastAsia="ko-KR"/>
        </w:rPr>
        <w:t xml:space="preserve">. </w:t>
      </w:r>
    </w:p>
    <w:p w14:paraId="14966724" w14:textId="4E5671FE" w:rsidR="000010DB" w:rsidRDefault="000010DB" w:rsidP="00A94799">
      <w:pPr>
        <w:spacing w:before="240" w:after="240"/>
        <w:jc w:val="both"/>
        <w:rPr>
          <w:rFonts w:ascii="Times New Roman" w:eastAsia="Malgun Gothic" w:hAnsi="Times New Roman" w:cs="Times New Roman"/>
          <w:b/>
          <w:i/>
          <w:iCs/>
          <w:sz w:val="22"/>
          <w:szCs w:val="22"/>
          <w:lang w:eastAsia="ko-KR"/>
        </w:rPr>
      </w:pPr>
      <w:r w:rsidRPr="00474BA3">
        <w:rPr>
          <w:rFonts w:ascii="Times New Roman" w:eastAsia="Malgun Gothic" w:hAnsi="Times New Roman" w:cs="Times New Roman"/>
          <w:b/>
          <w:i/>
          <w:iCs/>
          <w:sz w:val="22"/>
          <w:szCs w:val="22"/>
          <w:lang w:eastAsia="ko-KR"/>
        </w:rPr>
        <w:t>Proposal</w:t>
      </w:r>
      <w:r w:rsidR="00474BA3" w:rsidRPr="00474BA3">
        <w:rPr>
          <w:rFonts w:ascii="Times New Roman" w:eastAsia="Malgun Gothic" w:hAnsi="Times New Roman" w:cs="Times New Roman"/>
          <w:b/>
          <w:i/>
          <w:iCs/>
          <w:sz w:val="22"/>
          <w:szCs w:val="22"/>
          <w:lang w:eastAsia="ko-KR"/>
        </w:rPr>
        <w:t xml:space="preserve"> 10</w:t>
      </w:r>
      <w:r w:rsidRPr="00474BA3">
        <w:rPr>
          <w:rFonts w:ascii="Times New Roman" w:eastAsia="Malgun Gothic" w:hAnsi="Times New Roman" w:cs="Times New Roman"/>
          <w:b/>
          <w:i/>
          <w:iCs/>
          <w:sz w:val="22"/>
          <w:szCs w:val="22"/>
          <w:lang w:eastAsia="ko-KR"/>
        </w:rPr>
        <w:t>:</w:t>
      </w:r>
      <w:r w:rsidR="00474BA3" w:rsidRPr="00474BA3">
        <w:rPr>
          <w:rFonts w:ascii="Times New Roman" w:eastAsia="Malgun Gothic" w:hAnsi="Times New Roman" w:cs="Times New Roman"/>
          <w:b/>
          <w:i/>
          <w:iCs/>
          <w:sz w:val="22"/>
          <w:szCs w:val="22"/>
          <w:lang w:eastAsia="ko-KR"/>
        </w:rPr>
        <w:t xml:space="preserve"> </w:t>
      </w:r>
      <w:r w:rsidR="00474BA3">
        <w:rPr>
          <w:rFonts w:ascii="Times New Roman" w:eastAsia="Malgun Gothic" w:hAnsi="Times New Roman" w:cs="Times New Roman"/>
          <w:b/>
          <w:i/>
          <w:iCs/>
          <w:sz w:val="22"/>
          <w:szCs w:val="22"/>
          <w:lang w:eastAsia="ko-KR"/>
        </w:rPr>
        <w:t>T</w:t>
      </w:r>
      <w:r w:rsidRPr="00474BA3">
        <w:rPr>
          <w:rFonts w:ascii="Times New Roman" w:eastAsia="Malgun Gothic" w:hAnsi="Times New Roman" w:cs="Times New Roman"/>
          <w:b/>
          <w:i/>
          <w:iCs/>
          <w:sz w:val="22"/>
          <w:szCs w:val="22"/>
          <w:lang w:eastAsia="ko-KR"/>
        </w:rPr>
        <w:t xml:space="preserve">ransmission of CSI-RS for tracking (TRS) and positioning reference signal (PRS) during Cell DTX non-active time of the cell </w:t>
      </w:r>
      <w:r w:rsidR="00474BA3">
        <w:rPr>
          <w:rFonts w:ascii="Times New Roman" w:eastAsia="Malgun Gothic" w:hAnsi="Times New Roman" w:cs="Times New Roman"/>
          <w:b/>
          <w:i/>
          <w:iCs/>
          <w:sz w:val="22"/>
          <w:szCs w:val="22"/>
          <w:lang w:eastAsia="ko-KR"/>
        </w:rPr>
        <w:t xml:space="preserve">should be </w:t>
      </w:r>
      <w:proofErr w:type="gramStart"/>
      <w:r w:rsidR="00474BA3">
        <w:rPr>
          <w:rFonts w:ascii="Times New Roman" w:eastAsia="Malgun Gothic" w:hAnsi="Times New Roman" w:cs="Times New Roman"/>
          <w:b/>
          <w:i/>
          <w:iCs/>
          <w:sz w:val="22"/>
          <w:szCs w:val="22"/>
          <w:lang w:eastAsia="ko-KR"/>
        </w:rPr>
        <w:t>configurable</w:t>
      </w:r>
      <w:proofErr w:type="gramEnd"/>
    </w:p>
    <w:p w14:paraId="65600BCA" w14:textId="396EAAF9" w:rsidR="00435F21" w:rsidRDefault="00435F21" w:rsidP="00A94799">
      <w:pPr>
        <w:spacing w:before="240" w:after="240"/>
        <w:jc w:val="both"/>
        <w:rPr>
          <w:rFonts w:ascii="Times New Roman" w:eastAsia="Malgun Gothic" w:hAnsi="Times New Roman" w:cs="Times New Roman"/>
          <w:bCs/>
          <w:sz w:val="22"/>
          <w:szCs w:val="22"/>
          <w:lang w:eastAsia="ko-KR"/>
        </w:rPr>
      </w:pPr>
      <w:r w:rsidRPr="00404831">
        <w:rPr>
          <w:rFonts w:ascii="Times New Roman" w:eastAsia="Malgun Gothic" w:hAnsi="Times New Roman" w:cs="Times New Roman"/>
          <w:bCs/>
          <w:sz w:val="22"/>
          <w:szCs w:val="22"/>
          <w:lang w:eastAsia="ko-KR"/>
        </w:rPr>
        <w:t xml:space="preserve">If </w:t>
      </w:r>
      <w:r>
        <w:rPr>
          <w:rFonts w:ascii="Times New Roman" w:eastAsia="Malgun Gothic" w:hAnsi="Times New Roman" w:cs="Times New Roman"/>
          <w:bCs/>
          <w:sz w:val="22"/>
          <w:szCs w:val="22"/>
          <w:lang w:eastAsia="ko-KR"/>
        </w:rPr>
        <w:t>TRS is allowed to transmit in the Cell DTX non-active time duration, the energy consumption for transmitting the TRS is mainly dependent on the periodicity of the TRS.</w:t>
      </w:r>
      <w:r w:rsidR="002E0D0A">
        <w:rPr>
          <w:rFonts w:ascii="Times New Roman" w:eastAsia="Malgun Gothic" w:hAnsi="Times New Roman" w:cs="Times New Roman"/>
          <w:bCs/>
          <w:sz w:val="22"/>
          <w:szCs w:val="22"/>
          <w:lang w:eastAsia="ko-KR"/>
        </w:rPr>
        <w:t xml:space="preserve"> A small periodicity means </w:t>
      </w:r>
      <w:proofErr w:type="spellStart"/>
      <w:r w:rsidR="002E0D0A">
        <w:rPr>
          <w:rFonts w:ascii="Times New Roman" w:eastAsia="Malgun Gothic" w:hAnsi="Times New Roman" w:cs="Times New Roman"/>
          <w:bCs/>
          <w:sz w:val="22"/>
          <w:szCs w:val="22"/>
          <w:lang w:eastAsia="ko-KR"/>
        </w:rPr>
        <w:t>gNB</w:t>
      </w:r>
      <w:proofErr w:type="spellEnd"/>
      <w:r w:rsidR="002E0D0A">
        <w:rPr>
          <w:rFonts w:ascii="Times New Roman" w:eastAsia="Malgun Gothic" w:hAnsi="Times New Roman" w:cs="Times New Roman"/>
          <w:bCs/>
          <w:sz w:val="22"/>
          <w:szCs w:val="22"/>
          <w:lang w:eastAsia="ko-KR"/>
        </w:rPr>
        <w:t xml:space="preserve"> </w:t>
      </w:r>
      <w:proofErr w:type="gramStart"/>
      <w:r w:rsidR="002E0D0A">
        <w:rPr>
          <w:rFonts w:ascii="Times New Roman" w:eastAsia="Malgun Gothic" w:hAnsi="Times New Roman" w:cs="Times New Roman"/>
          <w:bCs/>
          <w:sz w:val="22"/>
          <w:szCs w:val="22"/>
          <w:lang w:eastAsia="ko-KR"/>
        </w:rPr>
        <w:t>has to</w:t>
      </w:r>
      <w:proofErr w:type="gramEnd"/>
      <w:r w:rsidR="002E0D0A">
        <w:rPr>
          <w:rFonts w:ascii="Times New Roman" w:eastAsia="Malgun Gothic" w:hAnsi="Times New Roman" w:cs="Times New Roman"/>
          <w:bCs/>
          <w:sz w:val="22"/>
          <w:szCs w:val="22"/>
          <w:lang w:eastAsia="ko-KR"/>
        </w:rPr>
        <w:t xml:space="preserve"> transmit TRS frequently and the energy consumption will be relative</w:t>
      </w:r>
      <w:r w:rsidR="00EE366B">
        <w:rPr>
          <w:rFonts w:ascii="Times New Roman" w:eastAsia="Malgun Gothic" w:hAnsi="Times New Roman" w:cs="Times New Roman"/>
          <w:bCs/>
          <w:sz w:val="22"/>
          <w:szCs w:val="22"/>
          <w:lang w:eastAsia="ko-KR"/>
        </w:rPr>
        <w:t>ly</w:t>
      </w:r>
      <w:r w:rsidR="002E0D0A">
        <w:rPr>
          <w:rFonts w:ascii="Times New Roman" w:eastAsia="Malgun Gothic" w:hAnsi="Times New Roman" w:cs="Times New Roman"/>
          <w:bCs/>
          <w:sz w:val="22"/>
          <w:szCs w:val="22"/>
          <w:lang w:eastAsia="ko-KR"/>
        </w:rPr>
        <w:t xml:space="preserve"> high.</w:t>
      </w:r>
      <w:r>
        <w:rPr>
          <w:rFonts w:ascii="Times New Roman" w:eastAsia="Malgun Gothic" w:hAnsi="Times New Roman" w:cs="Times New Roman"/>
          <w:bCs/>
          <w:sz w:val="22"/>
          <w:szCs w:val="22"/>
          <w:lang w:eastAsia="ko-KR"/>
        </w:rPr>
        <w:t xml:space="preserve"> However, considering UE does not expect to be scheduled in the DTX non-active time, the time/frequency synchronization is not necessary to be very </w:t>
      </w:r>
      <w:r w:rsidR="00315A95" w:rsidRPr="00315A95">
        <w:rPr>
          <w:rFonts w:ascii="Times New Roman" w:eastAsia="Malgun Gothic" w:hAnsi="Times New Roman" w:cs="Times New Roman"/>
          <w:bCs/>
          <w:sz w:val="22"/>
          <w:szCs w:val="22"/>
          <w:lang w:eastAsia="ko-KR"/>
        </w:rPr>
        <w:t>precise</w:t>
      </w:r>
      <w:r w:rsidR="00315A95">
        <w:rPr>
          <w:rFonts w:ascii="Times New Roman" w:eastAsia="Malgun Gothic" w:hAnsi="Times New Roman" w:cs="Times New Roman"/>
          <w:bCs/>
          <w:sz w:val="22"/>
          <w:szCs w:val="22"/>
          <w:lang w:eastAsia="ko-KR"/>
        </w:rPr>
        <w:t>. Therefore,</w:t>
      </w:r>
      <w:r w:rsidR="00187625">
        <w:rPr>
          <w:rFonts w:ascii="Times New Roman" w:eastAsia="Malgun Gothic" w:hAnsi="Times New Roman" w:cs="Times New Roman"/>
          <w:bCs/>
          <w:sz w:val="22"/>
          <w:szCs w:val="22"/>
          <w:lang w:eastAsia="ko-KR"/>
        </w:rPr>
        <w:t xml:space="preserve"> the</w:t>
      </w:r>
      <w:r w:rsidR="00315A95">
        <w:rPr>
          <w:rFonts w:ascii="Times New Roman" w:eastAsia="Malgun Gothic" w:hAnsi="Times New Roman" w:cs="Times New Roman"/>
          <w:bCs/>
          <w:sz w:val="22"/>
          <w:szCs w:val="22"/>
          <w:lang w:eastAsia="ko-KR"/>
        </w:rPr>
        <w:t xml:space="preserve"> periodicity of TRS</w:t>
      </w:r>
      <w:r w:rsidR="00887F40">
        <w:rPr>
          <w:rFonts w:ascii="Times New Roman" w:eastAsia="Malgun Gothic" w:hAnsi="Times New Roman" w:cs="Times New Roman"/>
          <w:bCs/>
          <w:sz w:val="22"/>
          <w:szCs w:val="22"/>
          <w:lang w:eastAsia="ko-KR"/>
        </w:rPr>
        <w:t xml:space="preserve"> in DTX non-active</w:t>
      </w:r>
      <w:r w:rsidR="00315A95">
        <w:rPr>
          <w:rFonts w:ascii="Times New Roman" w:eastAsia="Malgun Gothic" w:hAnsi="Times New Roman" w:cs="Times New Roman"/>
          <w:bCs/>
          <w:sz w:val="22"/>
          <w:szCs w:val="22"/>
          <w:lang w:eastAsia="ko-KR"/>
        </w:rPr>
        <w:t xml:space="preserve"> </w:t>
      </w:r>
      <w:r w:rsidR="00887F40">
        <w:rPr>
          <w:rFonts w:ascii="Times New Roman" w:eastAsia="Malgun Gothic" w:hAnsi="Times New Roman" w:cs="Times New Roman"/>
          <w:bCs/>
          <w:sz w:val="22"/>
          <w:szCs w:val="22"/>
          <w:lang w:eastAsia="ko-KR"/>
        </w:rPr>
        <w:t xml:space="preserve">time can be larger than it </w:t>
      </w:r>
      <w:r w:rsidR="00620B71">
        <w:rPr>
          <w:rFonts w:ascii="Times New Roman" w:eastAsia="Malgun Gothic" w:hAnsi="Times New Roman" w:cs="Times New Roman"/>
          <w:bCs/>
          <w:sz w:val="22"/>
          <w:szCs w:val="22"/>
          <w:lang w:eastAsia="ko-KR"/>
        </w:rPr>
        <w:t xml:space="preserve">is </w:t>
      </w:r>
      <w:r w:rsidR="00887F40">
        <w:rPr>
          <w:rFonts w:ascii="Times New Roman" w:eastAsia="Malgun Gothic" w:hAnsi="Times New Roman" w:cs="Times New Roman"/>
          <w:bCs/>
          <w:sz w:val="22"/>
          <w:szCs w:val="22"/>
          <w:lang w:eastAsia="ko-KR"/>
        </w:rPr>
        <w:t xml:space="preserve">in the DTX active time. UE may maintain the synchronization in an acceptable level, while the power consumption of </w:t>
      </w:r>
      <w:proofErr w:type="spellStart"/>
      <w:r w:rsidR="00887F40">
        <w:rPr>
          <w:rFonts w:ascii="Times New Roman" w:eastAsia="Malgun Gothic" w:hAnsi="Times New Roman" w:cs="Times New Roman"/>
          <w:bCs/>
          <w:sz w:val="22"/>
          <w:szCs w:val="22"/>
          <w:lang w:eastAsia="ko-KR"/>
        </w:rPr>
        <w:t>gNB</w:t>
      </w:r>
      <w:proofErr w:type="spellEnd"/>
      <w:r w:rsidR="00887F40">
        <w:rPr>
          <w:rFonts w:ascii="Times New Roman" w:eastAsia="Malgun Gothic" w:hAnsi="Times New Roman" w:cs="Times New Roman"/>
          <w:bCs/>
          <w:sz w:val="22"/>
          <w:szCs w:val="22"/>
          <w:lang w:eastAsia="ko-KR"/>
        </w:rPr>
        <w:t xml:space="preserve"> to transmit TRS can be reduced.</w:t>
      </w:r>
    </w:p>
    <w:p w14:paraId="42115CBC" w14:textId="44ADB00B" w:rsidR="00887F40" w:rsidRDefault="00887F40" w:rsidP="00A94799">
      <w:pPr>
        <w:spacing w:before="240" w:after="240"/>
        <w:jc w:val="both"/>
        <w:rPr>
          <w:rFonts w:ascii="Times New Roman" w:eastAsia="Malgun Gothic" w:hAnsi="Times New Roman" w:cs="Times New Roman"/>
          <w:b/>
          <w:i/>
          <w:iCs/>
          <w:sz w:val="22"/>
          <w:szCs w:val="22"/>
          <w:lang w:eastAsia="ko-KR"/>
        </w:rPr>
      </w:pPr>
      <w:r w:rsidRPr="00474BA3">
        <w:rPr>
          <w:rFonts w:ascii="Times New Roman" w:eastAsia="Malgun Gothic" w:hAnsi="Times New Roman" w:cs="Times New Roman"/>
          <w:b/>
          <w:i/>
          <w:iCs/>
          <w:sz w:val="22"/>
          <w:szCs w:val="22"/>
          <w:lang w:eastAsia="ko-KR"/>
        </w:rPr>
        <w:t>Proposal 1</w:t>
      </w:r>
      <w:r>
        <w:rPr>
          <w:rFonts w:ascii="Times New Roman" w:eastAsia="Malgun Gothic" w:hAnsi="Times New Roman" w:cs="Times New Roman"/>
          <w:b/>
          <w:i/>
          <w:iCs/>
          <w:sz w:val="22"/>
          <w:szCs w:val="22"/>
          <w:lang w:eastAsia="ko-KR"/>
        </w:rPr>
        <w:t>1</w:t>
      </w:r>
      <w:r w:rsidRPr="00474BA3">
        <w:rPr>
          <w:rFonts w:ascii="Times New Roman" w:eastAsia="Malgun Gothic" w:hAnsi="Times New Roman" w:cs="Times New Roman"/>
          <w:b/>
          <w:i/>
          <w:iCs/>
          <w:sz w:val="22"/>
          <w:szCs w:val="22"/>
          <w:lang w:eastAsia="ko-KR"/>
        </w:rPr>
        <w:t xml:space="preserve">: </w:t>
      </w:r>
      <w:r>
        <w:rPr>
          <w:rFonts w:ascii="Times New Roman" w:eastAsia="Malgun Gothic" w:hAnsi="Times New Roman" w:cs="Times New Roman"/>
          <w:b/>
          <w:i/>
          <w:iCs/>
          <w:sz w:val="22"/>
          <w:szCs w:val="22"/>
          <w:lang w:eastAsia="ko-KR"/>
        </w:rPr>
        <w:t>Support dedicated TRS configuration, e.g., larger periodicity, which is valid only in the Cell DTX non-active time.</w:t>
      </w:r>
    </w:p>
    <w:p w14:paraId="64141AB6" w14:textId="77777777" w:rsidR="00364697" w:rsidRPr="0094004F" w:rsidRDefault="00364697" w:rsidP="00A94799">
      <w:pPr>
        <w:pStyle w:val="Heading1"/>
        <w:spacing w:before="240" w:after="240"/>
        <w:ind w:left="578" w:hanging="578"/>
        <w:rPr>
          <w:lang w:eastAsia="zh-CN"/>
        </w:rPr>
      </w:pPr>
      <w:bookmarkStart w:id="14" w:name="_Ref124589665"/>
      <w:bookmarkStart w:id="15" w:name="_Ref71620620"/>
      <w:bookmarkStart w:id="16" w:name="_Ref124671424"/>
      <w:bookmarkEnd w:id="5"/>
      <w:r w:rsidRPr="0094004F">
        <w:rPr>
          <w:lang w:eastAsia="zh-CN"/>
        </w:rPr>
        <w:lastRenderedPageBreak/>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p w14:paraId="38661465" w14:textId="77777777" w:rsidR="006D0BB8" w:rsidRDefault="006D0BB8" w:rsidP="00A94799">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w:t>
      </w:r>
      <w:r w:rsidRPr="00A3623F">
        <w:rPr>
          <w:rFonts w:ascii="Times New Roman" w:eastAsia="SimSun" w:hAnsi="Times New Roman" w:cs="Times New Roman"/>
          <w:b/>
          <w:i/>
          <w:sz w:val="22"/>
          <w:szCs w:val="22"/>
          <w:lang w:eastAsia="zh-CN"/>
        </w:rPr>
        <w:t xml:space="preserve">: For cell DTX/DRX </w:t>
      </w:r>
      <w:r>
        <w:rPr>
          <w:rFonts w:ascii="Times New Roman" w:eastAsia="SimSun" w:hAnsi="Times New Roman" w:cs="Times New Roman"/>
          <w:b/>
          <w:i/>
          <w:sz w:val="22"/>
          <w:szCs w:val="22"/>
          <w:lang w:eastAsia="zh-CN"/>
        </w:rPr>
        <w:t>activation/deactivation</w:t>
      </w:r>
      <w:r w:rsidRPr="00A3623F">
        <w:rPr>
          <w:rFonts w:ascii="Times New Roman" w:eastAsia="SimSun" w:hAnsi="Times New Roman" w:cs="Times New Roman"/>
          <w:b/>
          <w:i/>
          <w:sz w:val="22"/>
          <w:szCs w:val="22"/>
          <w:lang w:eastAsia="zh-CN"/>
        </w:rPr>
        <w:t xml:space="preserve">, support </w:t>
      </w:r>
      <w:r>
        <w:rPr>
          <w:rFonts w:ascii="Times New Roman" w:eastAsia="SimSun" w:hAnsi="Times New Roman" w:cs="Times New Roman"/>
          <w:b/>
          <w:i/>
          <w:sz w:val="22"/>
          <w:szCs w:val="22"/>
          <w:lang w:eastAsia="zh-CN"/>
        </w:rPr>
        <w:t>2 bits or 4 bits for the support of multiple cell DTX/DRX patterns</w:t>
      </w:r>
      <w:r w:rsidRPr="00A3623F">
        <w:rPr>
          <w:rFonts w:ascii="Times New Roman" w:eastAsia="SimSun" w:hAnsi="Times New Roman" w:cs="Times New Roman"/>
          <w:b/>
          <w:i/>
          <w:sz w:val="22"/>
          <w:szCs w:val="22"/>
          <w:lang w:eastAsia="zh-CN"/>
        </w:rPr>
        <w:t>.</w:t>
      </w:r>
    </w:p>
    <w:p w14:paraId="656CBDEF" w14:textId="77777777" w:rsidR="00683CC9" w:rsidRDefault="00683CC9" w:rsidP="00A94799">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2</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S</w:t>
      </w:r>
      <w:r w:rsidRPr="00A3623F">
        <w:rPr>
          <w:rFonts w:ascii="Times New Roman" w:eastAsia="SimSun" w:hAnsi="Times New Roman" w:cs="Times New Roman"/>
          <w:b/>
          <w:i/>
          <w:sz w:val="22"/>
          <w:szCs w:val="22"/>
          <w:lang w:eastAsia="zh-CN"/>
        </w:rPr>
        <w:t xml:space="preserve">upport </w:t>
      </w:r>
      <w:r w:rsidRPr="00DA7D24">
        <w:rPr>
          <w:rFonts w:ascii="Times New Roman" w:eastAsia="SimSun" w:hAnsi="Times New Roman" w:cs="Times New Roman"/>
          <w:b/>
          <w:i/>
          <w:sz w:val="22"/>
          <w:szCs w:val="22"/>
          <w:lang w:eastAsia="zh-CN"/>
        </w:rPr>
        <w:t xml:space="preserve">default or fallback PUCCH resource </w:t>
      </w:r>
      <w:r>
        <w:rPr>
          <w:rFonts w:ascii="Times New Roman" w:eastAsia="SimSun" w:hAnsi="Times New Roman" w:cs="Times New Roman"/>
          <w:b/>
          <w:i/>
          <w:sz w:val="22"/>
          <w:szCs w:val="22"/>
          <w:lang w:eastAsia="zh-CN"/>
        </w:rPr>
        <w:t xml:space="preserve">indication </w:t>
      </w:r>
      <w:r w:rsidRPr="002F3783">
        <w:rPr>
          <w:rFonts w:ascii="Times New Roman" w:eastAsia="SimSun" w:hAnsi="Times New Roman" w:cs="Times New Roman"/>
          <w:b/>
          <w:i/>
          <w:sz w:val="22"/>
          <w:szCs w:val="22"/>
          <w:lang w:eastAsia="zh-CN"/>
        </w:rPr>
        <w:t>during th</w:t>
      </w:r>
      <w:r>
        <w:rPr>
          <w:rFonts w:ascii="Times New Roman" w:eastAsia="SimSun" w:hAnsi="Times New Roman" w:cs="Times New Roman"/>
          <w:b/>
          <w:i/>
          <w:sz w:val="22"/>
          <w:szCs w:val="22"/>
          <w:lang w:eastAsia="zh-CN"/>
        </w:rPr>
        <w:t xml:space="preserve">e cell DTX/DRX </w:t>
      </w:r>
      <w:r w:rsidRPr="002F3783">
        <w:rPr>
          <w:rFonts w:ascii="Times New Roman" w:eastAsia="SimSun" w:hAnsi="Times New Roman" w:cs="Times New Roman"/>
          <w:b/>
          <w:i/>
          <w:sz w:val="22"/>
          <w:szCs w:val="22"/>
          <w:lang w:eastAsia="zh-CN"/>
        </w:rPr>
        <w:t xml:space="preserve">non-active period </w:t>
      </w:r>
      <w:r>
        <w:rPr>
          <w:rFonts w:ascii="Times New Roman" w:eastAsia="SimSun" w:hAnsi="Times New Roman" w:cs="Times New Roman"/>
          <w:b/>
          <w:i/>
          <w:sz w:val="22"/>
          <w:szCs w:val="22"/>
          <w:lang w:eastAsia="zh-CN"/>
        </w:rPr>
        <w:t>in</w:t>
      </w:r>
      <w:r w:rsidRPr="002F3783">
        <w:rPr>
          <w:rFonts w:ascii="Times New Roman" w:eastAsia="SimSun" w:hAnsi="Times New Roman" w:cs="Times New Roman"/>
          <w:b/>
          <w:i/>
          <w:sz w:val="22"/>
          <w:szCs w:val="22"/>
          <w:lang w:eastAsia="zh-CN"/>
        </w:rPr>
        <w:t xml:space="preserve"> cell DTX/DRX activation</w:t>
      </w:r>
      <w:r>
        <w:rPr>
          <w:rFonts w:ascii="Times New Roman" w:eastAsia="SimSun" w:hAnsi="Times New Roman" w:cs="Times New Roman"/>
          <w:b/>
          <w:i/>
          <w:sz w:val="22"/>
          <w:szCs w:val="22"/>
          <w:lang w:eastAsia="zh-CN"/>
        </w:rPr>
        <w:t xml:space="preserve"> DCI.</w:t>
      </w:r>
    </w:p>
    <w:p w14:paraId="77CD61C8" w14:textId="77777777" w:rsidR="0016093F" w:rsidRDefault="0016093F" w:rsidP="00A94799">
      <w:pPr>
        <w:spacing w:before="240" w:after="240"/>
        <w:jc w:val="both"/>
        <w:rPr>
          <w:rFonts w:ascii="Times New Roman" w:eastAsia="SimSun" w:hAnsi="Times New Roman" w:cs="Times New Roman"/>
          <w:b/>
          <w:i/>
          <w:sz w:val="22"/>
          <w:szCs w:val="22"/>
          <w:lang w:eastAsia="zh-CN"/>
        </w:rPr>
      </w:pPr>
      <w:r w:rsidRPr="00E81FDB">
        <w:rPr>
          <w:rFonts w:ascii="Times New Roman" w:eastAsia="SimSun" w:hAnsi="Times New Roman" w:cs="Times New Roman"/>
          <w:b/>
          <w:i/>
          <w:iCs/>
          <w:sz w:val="22"/>
          <w:szCs w:val="22"/>
          <w:lang w:eastAsia="zh-CN"/>
        </w:rPr>
        <w:t xml:space="preserve">Proposal 3: Support default or fallback </w:t>
      </w:r>
      <w:r>
        <w:rPr>
          <w:rFonts w:ascii="Times New Roman" w:eastAsia="SimSun" w:hAnsi="Times New Roman" w:cs="Times New Roman"/>
          <w:b/>
          <w:i/>
          <w:iCs/>
          <w:sz w:val="22"/>
          <w:szCs w:val="22"/>
          <w:lang w:eastAsia="zh-CN"/>
        </w:rPr>
        <w:t xml:space="preserve">PDCCH search space monitoring </w:t>
      </w:r>
      <w:r w:rsidRPr="002F3783">
        <w:rPr>
          <w:rFonts w:ascii="Times New Roman" w:eastAsia="SimSun" w:hAnsi="Times New Roman" w:cs="Times New Roman"/>
          <w:b/>
          <w:i/>
          <w:sz w:val="22"/>
          <w:szCs w:val="22"/>
          <w:lang w:eastAsia="zh-CN"/>
        </w:rPr>
        <w:t>during th</w:t>
      </w:r>
      <w:r>
        <w:rPr>
          <w:rFonts w:ascii="Times New Roman" w:eastAsia="SimSun" w:hAnsi="Times New Roman" w:cs="Times New Roman"/>
          <w:b/>
          <w:i/>
          <w:sz w:val="22"/>
          <w:szCs w:val="22"/>
          <w:lang w:eastAsia="zh-CN"/>
        </w:rPr>
        <w:t xml:space="preserve">e cell DTX/DRX </w:t>
      </w:r>
      <w:r w:rsidRPr="002F3783">
        <w:rPr>
          <w:rFonts w:ascii="Times New Roman" w:eastAsia="SimSun" w:hAnsi="Times New Roman" w:cs="Times New Roman"/>
          <w:b/>
          <w:i/>
          <w:sz w:val="22"/>
          <w:szCs w:val="22"/>
          <w:lang w:eastAsia="zh-CN"/>
        </w:rPr>
        <w:t xml:space="preserve">non-active period </w:t>
      </w:r>
      <w:r>
        <w:rPr>
          <w:rFonts w:ascii="Times New Roman" w:eastAsia="SimSun" w:hAnsi="Times New Roman" w:cs="Times New Roman"/>
          <w:b/>
          <w:i/>
          <w:sz w:val="22"/>
          <w:szCs w:val="22"/>
          <w:lang w:eastAsia="zh-CN"/>
        </w:rPr>
        <w:t>in</w:t>
      </w:r>
      <w:r w:rsidRPr="002F3783">
        <w:rPr>
          <w:rFonts w:ascii="Times New Roman" w:eastAsia="SimSun" w:hAnsi="Times New Roman" w:cs="Times New Roman"/>
          <w:b/>
          <w:i/>
          <w:sz w:val="22"/>
          <w:szCs w:val="22"/>
          <w:lang w:eastAsia="zh-CN"/>
        </w:rPr>
        <w:t xml:space="preserve"> cell DTX/DRX activation</w:t>
      </w:r>
      <w:r>
        <w:rPr>
          <w:rFonts w:ascii="Times New Roman" w:eastAsia="SimSun" w:hAnsi="Times New Roman" w:cs="Times New Roman"/>
          <w:b/>
          <w:i/>
          <w:sz w:val="22"/>
          <w:szCs w:val="22"/>
          <w:lang w:eastAsia="zh-CN"/>
        </w:rPr>
        <w:t xml:space="preserve"> DCI.</w:t>
      </w:r>
    </w:p>
    <w:p w14:paraId="4C54B746" w14:textId="77777777" w:rsidR="002E1106" w:rsidRDefault="002E1106" w:rsidP="00A94799">
      <w:pPr>
        <w:spacing w:before="240" w:after="240"/>
        <w:jc w:val="both"/>
        <w:rPr>
          <w:rFonts w:ascii="Times New Roman" w:eastAsia="SimSun" w:hAnsi="Times New Roman" w:cs="Times New Roman"/>
          <w:b/>
          <w:i/>
          <w:sz w:val="22"/>
          <w:szCs w:val="22"/>
          <w:lang w:eastAsia="zh-CN"/>
        </w:rPr>
      </w:pPr>
      <w:r w:rsidRPr="00327FE6">
        <w:rPr>
          <w:rFonts w:ascii="Times New Roman" w:eastAsia="SimSun" w:hAnsi="Times New Roman" w:cs="Times New Roman"/>
          <w:b/>
          <w:bCs/>
          <w:i/>
          <w:sz w:val="22"/>
          <w:szCs w:val="22"/>
          <w:lang w:eastAsia="zh-CN"/>
        </w:rPr>
        <w:t xml:space="preserve">Proposal </w:t>
      </w:r>
      <w:r>
        <w:rPr>
          <w:rFonts w:ascii="Times New Roman" w:eastAsia="SimSun" w:hAnsi="Times New Roman" w:cs="Times New Roman"/>
          <w:b/>
          <w:bCs/>
          <w:i/>
          <w:sz w:val="22"/>
          <w:szCs w:val="22"/>
          <w:lang w:eastAsia="zh-CN"/>
        </w:rPr>
        <w:t>4</w:t>
      </w:r>
      <w:r w:rsidRPr="00327FE6">
        <w:rPr>
          <w:rFonts w:ascii="Times New Roman" w:eastAsia="SimSun" w:hAnsi="Times New Roman" w:cs="Times New Roman"/>
          <w:b/>
          <w:bCs/>
          <w:i/>
          <w:sz w:val="22"/>
          <w:szCs w:val="22"/>
          <w:lang w:eastAsia="zh-CN"/>
        </w:rPr>
        <w:t>:</w:t>
      </w:r>
      <w:r w:rsidRPr="00327FE6">
        <w:rPr>
          <w:rFonts w:ascii="Times New Roman" w:eastAsia="SimSun" w:hAnsi="Times New Roman" w:cs="Times New Roman"/>
          <w:bCs/>
          <w:i/>
          <w:sz w:val="22"/>
          <w:szCs w:val="22"/>
          <w:lang w:eastAsia="zh-CN"/>
        </w:rPr>
        <w:t xml:space="preserve"> </w:t>
      </w:r>
      <w:r w:rsidRPr="0054303F">
        <w:rPr>
          <w:rFonts w:ascii="Times New Roman" w:eastAsia="SimSun" w:hAnsi="Times New Roman" w:cs="Times New Roman"/>
          <w:b/>
          <w:i/>
          <w:sz w:val="22"/>
          <w:szCs w:val="22"/>
          <w:lang w:eastAsia="zh-CN"/>
        </w:rPr>
        <w:t>For UL transmission during cell DRX, support indication whether the UCI is allowed to be transmitted.</w:t>
      </w:r>
    </w:p>
    <w:p w14:paraId="47C8B0D7" w14:textId="77777777" w:rsidR="002E1106" w:rsidRDefault="002E1106" w:rsidP="00A94799">
      <w:pPr>
        <w:spacing w:before="240" w:after="240"/>
        <w:jc w:val="both"/>
        <w:rPr>
          <w:rFonts w:ascii="Times New Roman" w:eastAsia="SimSun" w:hAnsi="Times New Roman" w:cs="Times New Roman"/>
          <w:bCs/>
          <w:i/>
          <w:sz w:val="22"/>
          <w:szCs w:val="22"/>
          <w:lang w:eastAsia="zh-CN"/>
        </w:rPr>
      </w:pPr>
      <w:r w:rsidRPr="00327FE6">
        <w:rPr>
          <w:rFonts w:ascii="Times New Roman" w:eastAsia="SimSun" w:hAnsi="Times New Roman" w:cs="Times New Roman"/>
          <w:b/>
          <w:bCs/>
          <w:i/>
          <w:sz w:val="22"/>
          <w:szCs w:val="22"/>
          <w:lang w:eastAsia="zh-CN"/>
        </w:rPr>
        <w:t>Proposal 5:</w:t>
      </w:r>
      <w:r w:rsidRPr="00327FE6">
        <w:rPr>
          <w:rFonts w:ascii="Times New Roman" w:eastAsia="SimSun" w:hAnsi="Times New Roman" w:cs="Times New Roman"/>
          <w:bCs/>
          <w:i/>
          <w:sz w:val="22"/>
          <w:szCs w:val="22"/>
          <w:lang w:eastAsia="zh-CN"/>
        </w:rPr>
        <w:t xml:space="preserve"> </w:t>
      </w:r>
      <w:r w:rsidRPr="0054303F">
        <w:rPr>
          <w:rFonts w:ascii="Times New Roman" w:eastAsia="SimSun" w:hAnsi="Times New Roman" w:cs="Times New Roman"/>
          <w:b/>
          <w:i/>
          <w:sz w:val="22"/>
          <w:szCs w:val="22"/>
          <w:lang w:eastAsia="zh-CN"/>
        </w:rPr>
        <w:t>For UL control resource configurations during cell DRX, support delta parameters only for PUCCH resource configurations,</w:t>
      </w:r>
      <w:r w:rsidRPr="0054303F">
        <w:rPr>
          <w:b/>
        </w:rPr>
        <w:t xml:space="preserve"> </w:t>
      </w:r>
      <w:r w:rsidRPr="0054303F">
        <w:rPr>
          <w:rFonts w:ascii="Times New Roman" w:eastAsia="SimSun" w:hAnsi="Times New Roman" w:cs="Times New Roman"/>
          <w:b/>
          <w:i/>
          <w:sz w:val="22"/>
          <w:szCs w:val="22"/>
          <w:lang w:eastAsia="zh-CN"/>
        </w:rPr>
        <w:t>SR or CSI report configurations and configured grant.</w:t>
      </w:r>
    </w:p>
    <w:p w14:paraId="5F263EA4" w14:textId="5941DA93" w:rsidR="00F62152" w:rsidRPr="003F6E94" w:rsidRDefault="00F62152" w:rsidP="00A94799">
      <w:pPr>
        <w:spacing w:before="240" w:after="240"/>
        <w:jc w:val="both"/>
        <w:rPr>
          <w:rFonts w:ascii="Times New Roman" w:eastAsia="Times New Roman" w:hAnsi="Times New Roman" w:cs="Times New Roman"/>
          <w:b/>
          <w:bCs/>
          <w:i/>
          <w:iCs/>
          <w:sz w:val="22"/>
          <w:szCs w:val="23"/>
          <w:lang w:eastAsia="en-US"/>
        </w:rPr>
      </w:pPr>
      <w:r w:rsidRPr="003F6E94">
        <w:rPr>
          <w:rFonts w:ascii="Times New Roman" w:eastAsia="Times New Roman" w:hAnsi="Times New Roman" w:cs="Times New Roman"/>
          <w:b/>
          <w:bCs/>
          <w:i/>
          <w:iCs/>
          <w:sz w:val="22"/>
          <w:szCs w:val="23"/>
          <w:lang w:eastAsia="en-US"/>
        </w:rPr>
        <w:t xml:space="preserve">Proposal </w:t>
      </w:r>
      <w:r w:rsidR="008730BE">
        <w:rPr>
          <w:rFonts w:ascii="Times New Roman" w:eastAsia="Times New Roman" w:hAnsi="Times New Roman" w:cs="Times New Roman"/>
          <w:b/>
          <w:bCs/>
          <w:i/>
          <w:iCs/>
          <w:sz w:val="22"/>
          <w:szCs w:val="23"/>
          <w:lang w:eastAsia="en-US"/>
        </w:rPr>
        <w:t>6</w:t>
      </w:r>
      <w:r w:rsidRPr="003F6E94">
        <w:rPr>
          <w:rFonts w:ascii="Times New Roman" w:eastAsia="Times New Roman" w:hAnsi="Times New Roman" w:cs="Times New Roman"/>
          <w:b/>
          <w:bCs/>
          <w:i/>
          <w:iCs/>
          <w:sz w:val="22"/>
          <w:szCs w:val="23"/>
          <w:lang w:eastAsia="en-US"/>
        </w:rPr>
        <w:t>: Support larger values of HARQ ACK feedback timing indicat</w:t>
      </w:r>
      <w:r w:rsidR="00E3459B" w:rsidRPr="003F6E94">
        <w:rPr>
          <w:rFonts w:ascii="Times New Roman" w:eastAsia="Times New Roman" w:hAnsi="Times New Roman" w:cs="Times New Roman"/>
          <w:b/>
          <w:bCs/>
          <w:i/>
          <w:iCs/>
          <w:sz w:val="22"/>
          <w:szCs w:val="23"/>
          <w:lang w:eastAsia="en-US"/>
        </w:rPr>
        <w:t>ion</w:t>
      </w:r>
      <w:r w:rsidRPr="003F6E94">
        <w:rPr>
          <w:rFonts w:ascii="Times New Roman" w:eastAsia="Times New Roman" w:hAnsi="Times New Roman" w:cs="Times New Roman"/>
          <w:b/>
          <w:bCs/>
          <w:i/>
          <w:iCs/>
          <w:sz w:val="22"/>
          <w:szCs w:val="23"/>
          <w:lang w:eastAsia="en-US"/>
        </w:rPr>
        <w:t>.</w:t>
      </w:r>
    </w:p>
    <w:p w14:paraId="4220FF74" w14:textId="7E3832E6" w:rsidR="0087154B" w:rsidRPr="003F6E94" w:rsidRDefault="0087154B" w:rsidP="00A94799">
      <w:pPr>
        <w:spacing w:before="240" w:after="240"/>
        <w:jc w:val="both"/>
        <w:rPr>
          <w:rFonts w:ascii="Times New Roman" w:hAnsi="Times New Roman" w:cs="Times New Roman"/>
          <w:b/>
          <w:bCs/>
          <w:sz w:val="22"/>
          <w:szCs w:val="22"/>
          <w:lang w:val="en-US" w:eastAsia="en-US"/>
        </w:rPr>
      </w:pPr>
      <w:r w:rsidRPr="003F6E94">
        <w:rPr>
          <w:rFonts w:ascii="Times New Roman" w:eastAsia="Times New Roman" w:hAnsi="Times New Roman" w:cs="Times New Roman"/>
          <w:b/>
          <w:bCs/>
          <w:i/>
          <w:iCs/>
          <w:sz w:val="22"/>
          <w:szCs w:val="23"/>
          <w:lang w:eastAsia="en-US"/>
        </w:rPr>
        <w:t xml:space="preserve">Proposal </w:t>
      </w:r>
      <w:r w:rsidR="008730BE">
        <w:rPr>
          <w:rFonts w:ascii="Times New Roman" w:eastAsia="Times New Roman" w:hAnsi="Times New Roman" w:cs="Times New Roman"/>
          <w:b/>
          <w:bCs/>
          <w:i/>
          <w:iCs/>
          <w:sz w:val="22"/>
          <w:szCs w:val="23"/>
          <w:lang w:eastAsia="en-US"/>
        </w:rPr>
        <w:t>7</w:t>
      </w:r>
      <w:r w:rsidRPr="003F6E94">
        <w:rPr>
          <w:rFonts w:ascii="Times New Roman" w:eastAsia="Times New Roman" w:hAnsi="Times New Roman" w:cs="Times New Roman"/>
          <w:b/>
          <w:bCs/>
          <w:i/>
          <w:iCs/>
          <w:sz w:val="22"/>
          <w:szCs w:val="23"/>
          <w:lang w:eastAsia="en-US"/>
        </w:rPr>
        <w:t>: Support UCI multiplexing during cell DRX non-active duration.</w:t>
      </w:r>
    </w:p>
    <w:p w14:paraId="25F1BB40" w14:textId="68F6856F" w:rsidR="002E1106" w:rsidRDefault="00E9731B" w:rsidP="00A94799">
      <w:pPr>
        <w:spacing w:before="240" w:after="240"/>
        <w:jc w:val="both"/>
        <w:rPr>
          <w:rFonts w:ascii="Times New Roman" w:eastAsia="Times New Roman" w:hAnsi="Times New Roman" w:cs="Times New Roman"/>
          <w:i/>
          <w:iCs/>
          <w:sz w:val="22"/>
          <w:szCs w:val="23"/>
          <w:lang w:eastAsia="en-US"/>
        </w:rPr>
      </w:pPr>
      <w:r>
        <w:rPr>
          <w:rFonts w:ascii="Times New Roman" w:hAnsi="Times New Roman" w:cs="Times New Roman"/>
          <w:b/>
          <w:bCs/>
          <w:i/>
          <w:iCs/>
          <w:sz w:val="22"/>
          <w:szCs w:val="22"/>
          <w:lang w:eastAsia="zh-CN"/>
        </w:rPr>
        <w:t xml:space="preserve">Proposal </w:t>
      </w:r>
      <w:r w:rsidR="008730BE">
        <w:rPr>
          <w:rFonts w:ascii="Times New Roman" w:hAnsi="Times New Roman" w:cs="Times New Roman"/>
          <w:b/>
          <w:bCs/>
          <w:i/>
          <w:iCs/>
          <w:sz w:val="22"/>
          <w:szCs w:val="22"/>
          <w:lang w:eastAsia="zh-CN"/>
        </w:rPr>
        <w:t>8</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002E1106" w:rsidRPr="002F7EE9">
        <w:rPr>
          <w:rFonts w:ascii="Times New Roman" w:eastAsia="Times New Roman" w:hAnsi="Times New Roman" w:cs="Times New Roman"/>
          <w:b/>
          <w:bCs/>
          <w:i/>
          <w:iCs/>
          <w:sz w:val="22"/>
          <w:szCs w:val="23"/>
          <w:lang w:eastAsia="en-US"/>
        </w:rPr>
        <w:t xml:space="preserve">Support UE fallback operation for cell DTX/DRX during cell </w:t>
      </w:r>
      <w:r w:rsidR="002E1106">
        <w:rPr>
          <w:rFonts w:ascii="Times New Roman" w:eastAsia="Times New Roman" w:hAnsi="Times New Roman" w:cs="Times New Roman"/>
          <w:b/>
          <w:bCs/>
          <w:i/>
          <w:iCs/>
          <w:sz w:val="22"/>
          <w:szCs w:val="23"/>
          <w:lang w:eastAsia="en-US"/>
        </w:rPr>
        <w:t>DTX/</w:t>
      </w:r>
      <w:r w:rsidR="002E1106" w:rsidRPr="002F7EE9">
        <w:rPr>
          <w:rFonts w:ascii="Times New Roman" w:eastAsia="Times New Roman" w:hAnsi="Times New Roman" w:cs="Times New Roman"/>
          <w:b/>
          <w:bCs/>
          <w:i/>
          <w:iCs/>
          <w:sz w:val="22"/>
          <w:szCs w:val="23"/>
          <w:lang w:eastAsia="en-US"/>
        </w:rPr>
        <w:t>DRX non-active duration.</w:t>
      </w:r>
    </w:p>
    <w:p w14:paraId="2FEB83B7" w14:textId="52A32CF7" w:rsidR="00E9731B" w:rsidRPr="003F6E94" w:rsidRDefault="00E9731B" w:rsidP="00A94799">
      <w:pPr>
        <w:spacing w:before="240" w:after="240"/>
        <w:jc w:val="both"/>
        <w:rPr>
          <w:rFonts w:ascii="Times New Roman" w:eastAsia="SimSun" w:hAnsi="Times New Roman" w:cs="Times New Roman"/>
          <w:b/>
          <w:i/>
          <w:iCs/>
          <w:sz w:val="22"/>
          <w:szCs w:val="22"/>
          <w:lang w:val="en-US" w:eastAsia="zh-CN"/>
        </w:rPr>
      </w:pPr>
      <w:r w:rsidRPr="001C0178">
        <w:rPr>
          <w:rFonts w:ascii="Times New Roman" w:eastAsia="SimSun" w:hAnsi="Times New Roman" w:cs="Times New Roman"/>
          <w:b/>
          <w:i/>
          <w:iCs/>
          <w:sz w:val="22"/>
          <w:szCs w:val="22"/>
          <w:lang w:val="en-US" w:eastAsia="zh-CN"/>
        </w:rPr>
        <w:t xml:space="preserve">Proposal </w:t>
      </w:r>
      <w:r w:rsidR="008730BE">
        <w:rPr>
          <w:rFonts w:ascii="Times New Roman" w:eastAsia="SimSun" w:hAnsi="Times New Roman" w:cs="Times New Roman"/>
          <w:b/>
          <w:i/>
          <w:iCs/>
          <w:sz w:val="22"/>
          <w:szCs w:val="22"/>
          <w:lang w:val="en-US" w:eastAsia="zh-CN"/>
        </w:rPr>
        <w:t>9</w:t>
      </w:r>
      <w:r w:rsidRPr="001C0178">
        <w:rPr>
          <w:rFonts w:ascii="Times New Roman" w:eastAsia="SimSun" w:hAnsi="Times New Roman" w:cs="Times New Roman"/>
          <w:bCs/>
          <w:i/>
          <w:iCs/>
          <w:sz w:val="22"/>
          <w:szCs w:val="22"/>
          <w:lang w:val="en-US" w:eastAsia="zh-CN"/>
        </w:rPr>
        <w:t xml:space="preserve">: </w:t>
      </w:r>
      <w:r w:rsidRPr="003F6E94">
        <w:rPr>
          <w:rFonts w:ascii="Times New Roman" w:eastAsia="SimSun" w:hAnsi="Times New Roman" w:cs="Times New Roman"/>
          <w:b/>
          <w:i/>
          <w:iCs/>
          <w:sz w:val="22"/>
          <w:szCs w:val="22"/>
          <w:lang w:val="en-US" w:eastAsia="zh-CN"/>
        </w:rPr>
        <w:t>Cell DTX/DRX activation signaling indicates whether cell DTX overrides C-DRX of UEs or not.</w:t>
      </w:r>
    </w:p>
    <w:p w14:paraId="7B99208A" w14:textId="7E3A16CB" w:rsidR="00474BA3" w:rsidRPr="00474BA3" w:rsidRDefault="00474BA3" w:rsidP="00A94799">
      <w:pPr>
        <w:spacing w:before="240" w:after="240"/>
        <w:jc w:val="both"/>
        <w:rPr>
          <w:rFonts w:ascii="Times New Roman" w:eastAsia="Malgun Gothic" w:hAnsi="Times New Roman" w:cs="Times New Roman"/>
          <w:b/>
          <w:i/>
          <w:iCs/>
          <w:sz w:val="22"/>
          <w:szCs w:val="22"/>
          <w:lang w:eastAsia="ko-KR"/>
        </w:rPr>
      </w:pPr>
      <w:r w:rsidRPr="00474BA3">
        <w:rPr>
          <w:rFonts w:ascii="Times New Roman" w:eastAsia="Malgun Gothic" w:hAnsi="Times New Roman" w:cs="Times New Roman"/>
          <w:b/>
          <w:i/>
          <w:iCs/>
          <w:sz w:val="22"/>
          <w:szCs w:val="22"/>
          <w:lang w:eastAsia="ko-KR"/>
        </w:rPr>
        <w:t>Observation 1: Transmission of CSI-RS for RRM/RLM/BFD/BM during Cell DTX non-active time would not be essential due to presence of SSB</w:t>
      </w:r>
      <w:r w:rsidR="00700346">
        <w:rPr>
          <w:rFonts w:ascii="Times New Roman" w:eastAsia="Malgun Gothic" w:hAnsi="Times New Roman" w:cs="Times New Roman"/>
          <w:b/>
          <w:i/>
          <w:iCs/>
          <w:sz w:val="22"/>
          <w:szCs w:val="22"/>
          <w:lang w:eastAsia="ko-KR"/>
        </w:rPr>
        <w:t>.</w:t>
      </w:r>
    </w:p>
    <w:p w14:paraId="6DF2CBC3" w14:textId="51A9E81A" w:rsidR="00474BA3" w:rsidRPr="000010DB" w:rsidRDefault="00474BA3" w:rsidP="00A94799">
      <w:pPr>
        <w:spacing w:before="240" w:after="240"/>
        <w:jc w:val="both"/>
        <w:rPr>
          <w:rFonts w:eastAsia="Malgun Gothic"/>
          <w:bCs/>
          <w:lang w:val="en-US" w:eastAsia="ko-KR"/>
        </w:rPr>
      </w:pPr>
      <w:r w:rsidRPr="00474BA3">
        <w:rPr>
          <w:rFonts w:ascii="Times New Roman" w:eastAsia="Malgun Gothic" w:hAnsi="Times New Roman" w:cs="Times New Roman"/>
          <w:b/>
          <w:i/>
          <w:iCs/>
          <w:sz w:val="22"/>
          <w:szCs w:val="22"/>
          <w:lang w:eastAsia="ko-KR"/>
        </w:rPr>
        <w:t xml:space="preserve">Proposal 10: </w:t>
      </w:r>
      <w:r>
        <w:rPr>
          <w:rFonts w:ascii="Times New Roman" w:eastAsia="Malgun Gothic" w:hAnsi="Times New Roman" w:cs="Times New Roman"/>
          <w:b/>
          <w:i/>
          <w:iCs/>
          <w:sz w:val="22"/>
          <w:szCs w:val="22"/>
          <w:lang w:eastAsia="ko-KR"/>
        </w:rPr>
        <w:t>T</w:t>
      </w:r>
      <w:r w:rsidRPr="00474BA3">
        <w:rPr>
          <w:rFonts w:ascii="Times New Roman" w:eastAsia="Malgun Gothic" w:hAnsi="Times New Roman" w:cs="Times New Roman"/>
          <w:b/>
          <w:i/>
          <w:iCs/>
          <w:sz w:val="22"/>
          <w:szCs w:val="22"/>
          <w:lang w:eastAsia="ko-KR"/>
        </w:rPr>
        <w:t xml:space="preserve">ransmission of CSI-RS for tracking (TRS) and positioning reference signal (PRS) during Cell DTX non-active time of the cell </w:t>
      </w:r>
      <w:r>
        <w:rPr>
          <w:rFonts w:ascii="Times New Roman" w:eastAsia="Malgun Gothic" w:hAnsi="Times New Roman" w:cs="Times New Roman"/>
          <w:b/>
          <w:i/>
          <w:iCs/>
          <w:sz w:val="22"/>
          <w:szCs w:val="22"/>
          <w:lang w:eastAsia="ko-KR"/>
        </w:rPr>
        <w:t>should be configurable</w:t>
      </w:r>
      <w:r w:rsidR="00700346">
        <w:rPr>
          <w:rFonts w:ascii="Times New Roman" w:eastAsia="Malgun Gothic" w:hAnsi="Times New Roman" w:cs="Times New Roman"/>
          <w:b/>
          <w:i/>
          <w:iCs/>
          <w:sz w:val="22"/>
          <w:szCs w:val="22"/>
          <w:lang w:eastAsia="ko-KR"/>
        </w:rPr>
        <w:t>.</w:t>
      </w:r>
    </w:p>
    <w:p w14:paraId="71E35B1B" w14:textId="77777777" w:rsidR="005F23E1" w:rsidRDefault="005F23E1" w:rsidP="00A94799">
      <w:pPr>
        <w:spacing w:before="240" w:after="240"/>
        <w:jc w:val="both"/>
        <w:rPr>
          <w:rFonts w:ascii="Times New Roman" w:eastAsia="Malgun Gothic" w:hAnsi="Times New Roman" w:cs="Times New Roman"/>
          <w:b/>
          <w:i/>
          <w:iCs/>
          <w:sz w:val="22"/>
          <w:szCs w:val="22"/>
          <w:lang w:eastAsia="ko-KR"/>
        </w:rPr>
      </w:pPr>
      <w:r w:rsidRPr="00474BA3">
        <w:rPr>
          <w:rFonts w:ascii="Times New Roman" w:eastAsia="Malgun Gothic" w:hAnsi="Times New Roman" w:cs="Times New Roman"/>
          <w:b/>
          <w:i/>
          <w:iCs/>
          <w:sz w:val="22"/>
          <w:szCs w:val="22"/>
          <w:lang w:eastAsia="ko-KR"/>
        </w:rPr>
        <w:t>Proposal 1</w:t>
      </w:r>
      <w:r>
        <w:rPr>
          <w:rFonts w:ascii="Times New Roman" w:eastAsia="Malgun Gothic" w:hAnsi="Times New Roman" w:cs="Times New Roman"/>
          <w:b/>
          <w:i/>
          <w:iCs/>
          <w:sz w:val="22"/>
          <w:szCs w:val="22"/>
          <w:lang w:eastAsia="ko-KR"/>
        </w:rPr>
        <w:t>1</w:t>
      </w:r>
      <w:r w:rsidRPr="00474BA3">
        <w:rPr>
          <w:rFonts w:ascii="Times New Roman" w:eastAsia="Malgun Gothic" w:hAnsi="Times New Roman" w:cs="Times New Roman"/>
          <w:b/>
          <w:i/>
          <w:iCs/>
          <w:sz w:val="22"/>
          <w:szCs w:val="22"/>
          <w:lang w:eastAsia="ko-KR"/>
        </w:rPr>
        <w:t xml:space="preserve">: </w:t>
      </w:r>
      <w:r>
        <w:rPr>
          <w:rFonts w:ascii="Times New Roman" w:eastAsia="Malgun Gothic" w:hAnsi="Times New Roman" w:cs="Times New Roman"/>
          <w:b/>
          <w:i/>
          <w:iCs/>
          <w:sz w:val="22"/>
          <w:szCs w:val="22"/>
          <w:lang w:eastAsia="ko-KR"/>
        </w:rPr>
        <w:t>Support dedicated TRS configuration, e.g., larger periodicity, which is valid only in the Cell DTX non-active time.</w:t>
      </w:r>
    </w:p>
    <w:bookmarkEnd w:id="2"/>
    <w:bookmarkEnd w:id="14"/>
    <w:bookmarkEnd w:id="15"/>
    <w:bookmarkEnd w:id="16"/>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52C02834" w:rsidR="00EA2245" w:rsidRPr="0094004F" w:rsidRDefault="00364697" w:rsidP="00DD7165">
      <w:pPr>
        <w:pStyle w:val="BodyText"/>
        <w:rPr>
          <w:sz w:val="22"/>
          <w:szCs w:val="22"/>
        </w:rPr>
      </w:pPr>
      <w:r w:rsidRPr="0094004F">
        <w:rPr>
          <w:sz w:val="22"/>
          <w:szCs w:val="22"/>
        </w:rPr>
        <w:t xml:space="preserve">[1] </w:t>
      </w:r>
      <w:bookmarkStart w:id="17" w:name="_Ref534892461"/>
      <w:r w:rsidR="00DD7165" w:rsidRPr="00DD7165">
        <w:rPr>
          <w:sz w:val="22"/>
          <w:szCs w:val="22"/>
        </w:rPr>
        <w:t>Chairman’s notes for 3GPP TSG RAN WG1 #</w:t>
      </w:r>
      <w:r w:rsidR="009B3F47">
        <w:rPr>
          <w:sz w:val="22"/>
          <w:szCs w:val="22"/>
        </w:rPr>
        <w:t>11</w:t>
      </w:r>
      <w:r w:rsidR="004A4B2E">
        <w:rPr>
          <w:sz w:val="22"/>
          <w:szCs w:val="22"/>
        </w:rPr>
        <w:t>4</w:t>
      </w:r>
    </w:p>
    <w:bookmarkEnd w:id="17"/>
    <w:p w14:paraId="1C6137E1" w14:textId="42C8AB3A" w:rsidR="00A558BB" w:rsidRPr="0094004F" w:rsidRDefault="009E1882" w:rsidP="009E1882">
      <w:pPr>
        <w:pStyle w:val="BodyText"/>
        <w:jc w:val="left"/>
        <w:rPr>
          <w:sz w:val="22"/>
          <w:szCs w:val="22"/>
          <w:lang w:eastAsia="ja-JP"/>
        </w:rPr>
      </w:pPr>
      <w:r>
        <w:rPr>
          <w:rFonts w:hint="eastAsia"/>
          <w:sz w:val="22"/>
          <w:szCs w:val="22"/>
          <w:lang w:eastAsia="ja-JP"/>
        </w:rPr>
        <w:t>[</w:t>
      </w:r>
      <w:r>
        <w:rPr>
          <w:sz w:val="22"/>
          <w:szCs w:val="22"/>
          <w:lang w:eastAsia="ja-JP"/>
        </w:rPr>
        <w:t xml:space="preserve">2] </w:t>
      </w:r>
      <w:r w:rsidRPr="009E1882">
        <w:rPr>
          <w:sz w:val="22"/>
          <w:szCs w:val="22"/>
          <w:lang w:eastAsia="ja-JP"/>
        </w:rPr>
        <w:t>R1- 2308497</w:t>
      </w:r>
      <w:r w:rsidR="000B0A40">
        <w:rPr>
          <w:sz w:val="22"/>
          <w:szCs w:val="22"/>
          <w:lang w:eastAsia="ja-JP"/>
        </w:rPr>
        <w:t xml:space="preserve"> </w:t>
      </w:r>
      <w:r w:rsidR="000B0A40">
        <w:rPr>
          <w:sz w:val="22"/>
          <w:szCs w:val="22"/>
          <w:lang w:eastAsia="ja-JP"/>
        </w:rPr>
        <w:tab/>
      </w:r>
      <w:r w:rsidRPr="009E1882">
        <w:rPr>
          <w:sz w:val="22"/>
          <w:szCs w:val="22"/>
          <w:lang w:eastAsia="ja-JP"/>
        </w:rPr>
        <w:t>Discussion summary #4 for enhancements on cell DTX/DRX mechanism</w:t>
      </w:r>
      <w:r>
        <w:rPr>
          <w:sz w:val="22"/>
          <w:szCs w:val="22"/>
          <w:lang w:eastAsia="ja-JP"/>
        </w:rPr>
        <w:tab/>
      </w:r>
      <w:r w:rsidRPr="009E1882">
        <w:rPr>
          <w:sz w:val="22"/>
          <w:szCs w:val="22"/>
          <w:lang w:eastAsia="ja-JP"/>
        </w:rPr>
        <w:t>Moderator (Intel Corporation)</w:t>
      </w:r>
    </w:p>
    <w:p w14:paraId="11323422" w14:textId="4E06B6DF" w:rsidR="00AE15DC" w:rsidRPr="0094004F" w:rsidRDefault="00AE15DC" w:rsidP="0021786D">
      <w:pPr>
        <w:pStyle w:val="BodyText"/>
        <w:rPr>
          <w:sz w:val="22"/>
          <w:szCs w:val="22"/>
        </w:rPr>
      </w:pPr>
    </w:p>
    <w:sectPr w:rsidR="00AE15DC" w:rsidRPr="0094004F" w:rsidSect="00A558BB">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15FDF" w14:textId="77777777" w:rsidR="00AF25C6" w:rsidRDefault="00AF25C6" w:rsidP="00731E07">
      <w:r>
        <w:separator/>
      </w:r>
    </w:p>
  </w:endnote>
  <w:endnote w:type="continuationSeparator" w:id="0">
    <w:p w14:paraId="08E49014" w14:textId="77777777" w:rsidR="00AF25C6" w:rsidRDefault="00AF25C6"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AB172" w14:textId="77777777" w:rsidR="00AF25C6" w:rsidRDefault="00AF25C6" w:rsidP="00731E07">
      <w:r>
        <w:separator/>
      </w:r>
    </w:p>
  </w:footnote>
  <w:footnote w:type="continuationSeparator" w:id="0">
    <w:p w14:paraId="3DD711B7" w14:textId="77777777" w:rsidR="00AF25C6" w:rsidRDefault="00AF25C6"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16"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7"/>
  </w:num>
  <w:num w:numId="2" w16cid:durableId="1084035428">
    <w:abstractNumId w:val="12"/>
  </w:num>
  <w:num w:numId="3" w16cid:durableId="1238630599">
    <w:abstractNumId w:val="16"/>
  </w:num>
  <w:num w:numId="4" w16cid:durableId="978221834">
    <w:abstractNumId w:val="14"/>
  </w:num>
  <w:num w:numId="5" w16cid:durableId="48308550">
    <w:abstractNumId w:val="13"/>
  </w:num>
  <w:num w:numId="6" w16cid:durableId="105119863">
    <w:abstractNumId w:val="8"/>
  </w:num>
  <w:num w:numId="7" w16cid:durableId="1771311509">
    <w:abstractNumId w:val="18"/>
  </w:num>
  <w:num w:numId="8" w16cid:durableId="289871361">
    <w:abstractNumId w:val="9"/>
  </w:num>
  <w:num w:numId="9" w16cid:durableId="202251101">
    <w:abstractNumId w:val="15"/>
  </w:num>
  <w:num w:numId="10" w16cid:durableId="514000358">
    <w:abstractNumId w:val="10"/>
  </w:num>
  <w:num w:numId="11" w16cid:durableId="765537315">
    <w:abstractNumId w:val="0"/>
  </w:num>
  <w:num w:numId="12" w16cid:durableId="1033312215">
    <w:abstractNumId w:val="17"/>
  </w:num>
  <w:num w:numId="13" w16cid:durableId="584261720">
    <w:abstractNumId w:val="11"/>
  </w:num>
  <w:num w:numId="14" w16cid:durableId="1414467642">
    <w:abstractNumId w:val="3"/>
  </w:num>
  <w:num w:numId="15" w16cid:durableId="1460685346">
    <w:abstractNumId w:val="2"/>
  </w:num>
  <w:num w:numId="16" w16cid:durableId="801654274">
    <w:abstractNumId w:val="5"/>
  </w:num>
  <w:num w:numId="17" w16cid:durableId="896207056">
    <w:abstractNumId w:val="6"/>
  </w:num>
  <w:num w:numId="18" w16cid:durableId="240716924">
    <w:abstractNumId w:val="4"/>
  </w:num>
  <w:num w:numId="19" w16cid:durableId="83106787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14D7F"/>
    <w:rsid w:val="0001648A"/>
    <w:rsid w:val="00016F2B"/>
    <w:rsid w:val="00021185"/>
    <w:rsid w:val="000321AA"/>
    <w:rsid w:val="00035BC6"/>
    <w:rsid w:val="0003775E"/>
    <w:rsid w:val="00044AC6"/>
    <w:rsid w:val="000507E6"/>
    <w:rsid w:val="00060EE8"/>
    <w:rsid w:val="00061FB6"/>
    <w:rsid w:val="000624AB"/>
    <w:rsid w:val="00065824"/>
    <w:rsid w:val="000664CA"/>
    <w:rsid w:val="00066583"/>
    <w:rsid w:val="000714B3"/>
    <w:rsid w:val="0007288C"/>
    <w:rsid w:val="00072D3A"/>
    <w:rsid w:val="000757FA"/>
    <w:rsid w:val="00075E93"/>
    <w:rsid w:val="000763D8"/>
    <w:rsid w:val="000824CF"/>
    <w:rsid w:val="00083DF4"/>
    <w:rsid w:val="000921A8"/>
    <w:rsid w:val="00095807"/>
    <w:rsid w:val="000A14EB"/>
    <w:rsid w:val="000A2657"/>
    <w:rsid w:val="000A73B0"/>
    <w:rsid w:val="000B0A40"/>
    <w:rsid w:val="000B0AB3"/>
    <w:rsid w:val="000B2849"/>
    <w:rsid w:val="000B3AA8"/>
    <w:rsid w:val="000C1D78"/>
    <w:rsid w:val="000D10E1"/>
    <w:rsid w:val="000D264B"/>
    <w:rsid w:val="000E1B80"/>
    <w:rsid w:val="000E2973"/>
    <w:rsid w:val="000E5583"/>
    <w:rsid w:val="000E577B"/>
    <w:rsid w:val="000F1705"/>
    <w:rsid w:val="000F209B"/>
    <w:rsid w:val="000F7143"/>
    <w:rsid w:val="00105B2B"/>
    <w:rsid w:val="00107CD5"/>
    <w:rsid w:val="0011389A"/>
    <w:rsid w:val="0011448B"/>
    <w:rsid w:val="00117526"/>
    <w:rsid w:val="0012074D"/>
    <w:rsid w:val="00124392"/>
    <w:rsid w:val="0012690B"/>
    <w:rsid w:val="00126F44"/>
    <w:rsid w:val="00135AC7"/>
    <w:rsid w:val="001424CD"/>
    <w:rsid w:val="001425C8"/>
    <w:rsid w:val="00142D63"/>
    <w:rsid w:val="0014389B"/>
    <w:rsid w:val="001509DB"/>
    <w:rsid w:val="00155403"/>
    <w:rsid w:val="0015642E"/>
    <w:rsid w:val="0016093F"/>
    <w:rsid w:val="00161E06"/>
    <w:rsid w:val="001630A7"/>
    <w:rsid w:val="00167325"/>
    <w:rsid w:val="0017784C"/>
    <w:rsid w:val="00184D51"/>
    <w:rsid w:val="00187625"/>
    <w:rsid w:val="00187E7C"/>
    <w:rsid w:val="00190321"/>
    <w:rsid w:val="00192385"/>
    <w:rsid w:val="00192A25"/>
    <w:rsid w:val="001A3CF3"/>
    <w:rsid w:val="001A72B2"/>
    <w:rsid w:val="001B27DA"/>
    <w:rsid w:val="001B55C5"/>
    <w:rsid w:val="001B56FC"/>
    <w:rsid w:val="001B78D0"/>
    <w:rsid w:val="001C015C"/>
    <w:rsid w:val="001C0178"/>
    <w:rsid w:val="001D463B"/>
    <w:rsid w:val="001E6A44"/>
    <w:rsid w:val="001E79E3"/>
    <w:rsid w:val="001E7ED7"/>
    <w:rsid w:val="001E7F9A"/>
    <w:rsid w:val="001F4259"/>
    <w:rsid w:val="001F4C64"/>
    <w:rsid w:val="001F53E3"/>
    <w:rsid w:val="001F6F39"/>
    <w:rsid w:val="00200883"/>
    <w:rsid w:val="002031DB"/>
    <w:rsid w:val="002065CE"/>
    <w:rsid w:val="00210103"/>
    <w:rsid w:val="00211BE2"/>
    <w:rsid w:val="002133B6"/>
    <w:rsid w:val="0021786D"/>
    <w:rsid w:val="00220EF9"/>
    <w:rsid w:val="002264E5"/>
    <w:rsid w:val="00226A52"/>
    <w:rsid w:val="00230994"/>
    <w:rsid w:val="0023472A"/>
    <w:rsid w:val="00236AF0"/>
    <w:rsid w:val="00237954"/>
    <w:rsid w:val="0024629E"/>
    <w:rsid w:val="002464B7"/>
    <w:rsid w:val="002509ED"/>
    <w:rsid w:val="0025430C"/>
    <w:rsid w:val="00255B7B"/>
    <w:rsid w:val="002605D5"/>
    <w:rsid w:val="00260E12"/>
    <w:rsid w:val="00262A2D"/>
    <w:rsid w:val="00262A31"/>
    <w:rsid w:val="00264488"/>
    <w:rsid w:val="00266B30"/>
    <w:rsid w:val="002704BB"/>
    <w:rsid w:val="00270656"/>
    <w:rsid w:val="00272730"/>
    <w:rsid w:val="002742A1"/>
    <w:rsid w:val="00275C83"/>
    <w:rsid w:val="002827E5"/>
    <w:rsid w:val="00282A4F"/>
    <w:rsid w:val="00282E8E"/>
    <w:rsid w:val="0029116C"/>
    <w:rsid w:val="00292201"/>
    <w:rsid w:val="002965A8"/>
    <w:rsid w:val="002A3F31"/>
    <w:rsid w:val="002A60AC"/>
    <w:rsid w:val="002A7157"/>
    <w:rsid w:val="002B16CD"/>
    <w:rsid w:val="002B47EA"/>
    <w:rsid w:val="002C2068"/>
    <w:rsid w:val="002C466F"/>
    <w:rsid w:val="002C5E68"/>
    <w:rsid w:val="002D4121"/>
    <w:rsid w:val="002D4E76"/>
    <w:rsid w:val="002D6F0A"/>
    <w:rsid w:val="002E0D0A"/>
    <w:rsid w:val="002E1106"/>
    <w:rsid w:val="002E1E52"/>
    <w:rsid w:val="002F2E8C"/>
    <w:rsid w:val="002F3783"/>
    <w:rsid w:val="002F7EE9"/>
    <w:rsid w:val="00305FCE"/>
    <w:rsid w:val="003063D5"/>
    <w:rsid w:val="00312776"/>
    <w:rsid w:val="00315A95"/>
    <w:rsid w:val="003160AB"/>
    <w:rsid w:val="00316FAC"/>
    <w:rsid w:val="00317350"/>
    <w:rsid w:val="00322932"/>
    <w:rsid w:val="003257F4"/>
    <w:rsid w:val="00325BF3"/>
    <w:rsid w:val="00327FE6"/>
    <w:rsid w:val="003304CB"/>
    <w:rsid w:val="003306E4"/>
    <w:rsid w:val="00336F7E"/>
    <w:rsid w:val="00337833"/>
    <w:rsid w:val="00347C73"/>
    <w:rsid w:val="00347F0E"/>
    <w:rsid w:val="0035140E"/>
    <w:rsid w:val="00356F1F"/>
    <w:rsid w:val="00360542"/>
    <w:rsid w:val="00364697"/>
    <w:rsid w:val="003654E6"/>
    <w:rsid w:val="00367085"/>
    <w:rsid w:val="0036739D"/>
    <w:rsid w:val="00370389"/>
    <w:rsid w:val="00372A94"/>
    <w:rsid w:val="0037363C"/>
    <w:rsid w:val="003744A8"/>
    <w:rsid w:val="0037575C"/>
    <w:rsid w:val="0037611C"/>
    <w:rsid w:val="003769D8"/>
    <w:rsid w:val="00377063"/>
    <w:rsid w:val="0038667C"/>
    <w:rsid w:val="0039218A"/>
    <w:rsid w:val="003B2BCA"/>
    <w:rsid w:val="003B2F03"/>
    <w:rsid w:val="003C2BF1"/>
    <w:rsid w:val="003C2F50"/>
    <w:rsid w:val="003C5DB8"/>
    <w:rsid w:val="003C65FC"/>
    <w:rsid w:val="003C67F9"/>
    <w:rsid w:val="003D0E6A"/>
    <w:rsid w:val="003D1B4B"/>
    <w:rsid w:val="003D6806"/>
    <w:rsid w:val="003D770A"/>
    <w:rsid w:val="003E0D8E"/>
    <w:rsid w:val="003E0F39"/>
    <w:rsid w:val="003E684A"/>
    <w:rsid w:val="003F1D48"/>
    <w:rsid w:val="003F3E1F"/>
    <w:rsid w:val="003F6E94"/>
    <w:rsid w:val="0040381B"/>
    <w:rsid w:val="00404831"/>
    <w:rsid w:val="004065A3"/>
    <w:rsid w:val="004110FE"/>
    <w:rsid w:val="00413808"/>
    <w:rsid w:val="0041673A"/>
    <w:rsid w:val="00424780"/>
    <w:rsid w:val="00435F21"/>
    <w:rsid w:val="004374F1"/>
    <w:rsid w:val="0044436D"/>
    <w:rsid w:val="0044589D"/>
    <w:rsid w:val="00462702"/>
    <w:rsid w:val="00474BA3"/>
    <w:rsid w:val="00477080"/>
    <w:rsid w:val="004934C3"/>
    <w:rsid w:val="00497D95"/>
    <w:rsid w:val="004A145C"/>
    <w:rsid w:val="004A4B2E"/>
    <w:rsid w:val="004A7E93"/>
    <w:rsid w:val="004B2F31"/>
    <w:rsid w:val="004B6A4B"/>
    <w:rsid w:val="004B6AD1"/>
    <w:rsid w:val="004C33F4"/>
    <w:rsid w:val="004C6ADA"/>
    <w:rsid w:val="004C6ED6"/>
    <w:rsid w:val="004C7E87"/>
    <w:rsid w:val="004E400E"/>
    <w:rsid w:val="004E4B69"/>
    <w:rsid w:val="004E4F08"/>
    <w:rsid w:val="004E5E72"/>
    <w:rsid w:val="004E66DE"/>
    <w:rsid w:val="004F1B7E"/>
    <w:rsid w:val="004F23E4"/>
    <w:rsid w:val="004F451C"/>
    <w:rsid w:val="004F4800"/>
    <w:rsid w:val="004F4BF8"/>
    <w:rsid w:val="00500505"/>
    <w:rsid w:val="00501342"/>
    <w:rsid w:val="0050217E"/>
    <w:rsid w:val="005032C0"/>
    <w:rsid w:val="00512798"/>
    <w:rsid w:val="005173E0"/>
    <w:rsid w:val="00523823"/>
    <w:rsid w:val="00535005"/>
    <w:rsid w:val="0053660B"/>
    <w:rsid w:val="005418E0"/>
    <w:rsid w:val="0054303F"/>
    <w:rsid w:val="0054653D"/>
    <w:rsid w:val="0055064E"/>
    <w:rsid w:val="005709CC"/>
    <w:rsid w:val="00570F44"/>
    <w:rsid w:val="00574F75"/>
    <w:rsid w:val="0057500C"/>
    <w:rsid w:val="00576F16"/>
    <w:rsid w:val="00584528"/>
    <w:rsid w:val="00587471"/>
    <w:rsid w:val="00587D09"/>
    <w:rsid w:val="005929AC"/>
    <w:rsid w:val="00593EF3"/>
    <w:rsid w:val="00596B11"/>
    <w:rsid w:val="005A0483"/>
    <w:rsid w:val="005A3EAB"/>
    <w:rsid w:val="005B11A0"/>
    <w:rsid w:val="005B142A"/>
    <w:rsid w:val="005B2663"/>
    <w:rsid w:val="005B4A3D"/>
    <w:rsid w:val="005C4B9E"/>
    <w:rsid w:val="005C65E6"/>
    <w:rsid w:val="005D2B79"/>
    <w:rsid w:val="005D6059"/>
    <w:rsid w:val="005D73E4"/>
    <w:rsid w:val="005E0B03"/>
    <w:rsid w:val="005E1B2E"/>
    <w:rsid w:val="005E6A82"/>
    <w:rsid w:val="005E7724"/>
    <w:rsid w:val="005E7BB1"/>
    <w:rsid w:val="005E7E9F"/>
    <w:rsid w:val="005F07CA"/>
    <w:rsid w:val="005F23E1"/>
    <w:rsid w:val="005F3027"/>
    <w:rsid w:val="005F401A"/>
    <w:rsid w:val="005F60E9"/>
    <w:rsid w:val="00603276"/>
    <w:rsid w:val="0060503D"/>
    <w:rsid w:val="0060693B"/>
    <w:rsid w:val="00611BE3"/>
    <w:rsid w:val="0061442A"/>
    <w:rsid w:val="00617E9B"/>
    <w:rsid w:val="00620B71"/>
    <w:rsid w:val="00624D2E"/>
    <w:rsid w:val="00626A95"/>
    <w:rsid w:val="00632E04"/>
    <w:rsid w:val="00643304"/>
    <w:rsid w:val="00645DA4"/>
    <w:rsid w:val="006512FD"/>
    <w:rsid w:val="00652798"/>
    <w:rsid w:val="00662558"/>
    <w:rsid w:val="00663272"/>
    <w:rsid w:val="00664FE2"/>
    <w:rsid w:val="006660E6"/>
    <w:rsid w:val="006749D6"/>
    <w:rsid w:val="00675454"/>
    <w:rsid w:val="006806BB"/>
    <w:rsid w:val="00682A77"/>
    <w:rsid w:val="00683CC9"/>
    <w:rsid w:val="0069176C"/>
    <w:rsid w:val="006934AE"/>
    <w:rsid w:val="00695474"/>
    <w:rsid w:val="006960B2"/>
    <w:rsid w:val="006A0B5D"/>
    <w:rsid w:val="006A1DB3"/>
    <w:rsid w:val="006A2C6E"/>
    <w:rsid w:val="006A30FE"/>
    <w:rsid w:val="006A52FB"/>
    <w:rsid w:val="006B0FA9"/>
    <w:rsid w:val="006C0E70"/>
    <w:rsid w:val="006C12C0"/>
    <w:rsid w:val="006C2C95"/>
    <w:rsid w:val="006C415B"/>
    <w:rsid w:val="006C4278"/>
    <w:rsid w:val="006C4BC7"/>
    <w:rsid w:val="006D0BB8"/>
    <w:rsid w:val="006D1523"/>
    <w:rsid w:val="006D1F3B"/>
    <w:rsid w:val="006D409C"/>
    <w:rsid w:val="006D4BF8"/>
    <w:rsid w:val="006D6409"/>
    <w:rsid w:val="006E57E2"/>
    <w:rsid w:val="006F158C"/>
    <w:rsid w:val="006F2E11"/>
    <w:rsid w:val="006F3782"/>
    <w:rsid w:val="006F7C16"/>
    <w:rsid w:val="00700346"/>
    <w:rsid w:val="0070087B"/>
    <w:rsid w:val="00706310"/>
    <w:rsid w:val="00711BC2"/>
    <w:rsid w:val="00717570"/>
    <w:rsid w:val="00726DF9"/>
    <w:rsid w:val="00731E07"/>
    <w:rsid w:val="00734D79"/>
    <w:rsid w:val="00740EFD"/>
    <w:rsid w:val="007418A2"/>
    <w:rsid w:val="00742173"/>
    <w:rsid w:val="00744371"/>
    <w:rsid w:val="0074566D"/>
    <w:rsid w:val="007501A1"/>
    <w:rsid w:val="0075464C"/>
    <w:rsid w:val="00764767"/>
    <w:rsid w:val="00766AF9"/>
    <w:rsid w:val="00775148"/>
    <w:rsid w:val="00782BF6"/>
    <w:rsid w:val="00787ACA"/>
    <w:rsid w:val="00790DA1"/>
    <w:rsid w:val="0079649F"/>
    <w:rsid w:val="00796BDF"/>
    <w:rsid w:val="00796F07"/>
    <w:rsid w:val="007A53BA"/>
    <w:rsid w:val="007B35F7"/>
    <w:rsid w:val="007C0346"/>
    <w:rsid w:val="007C1311"/>
    <w:rsid w:val="007C1565"/>
    <w:rsid w:val="007C726D"/>
    <w:rsid w:val="007D3B1C"/>
    <w:rsid w:val="007D6542"/>
    <w:rsid w:val="007E16AD"/>
    <w:rsid w:val="007E3114"/>
    <w:rsid w:val="007E79AB"/>
    <w:rsid w:val="007F0028"/>
    <w:rsid w:val="007F34DB"/>
    <w:rsid w:val="007F433B"/>
    <w:rsid w:val="007F478A"/>
    <w:rsid w:val="00801058"/>
    <w:rsid w:val="0080219F"/>
    <w:rsid w:val="008046E2"/>
    <w:rsid w:val="00807C86"/>
    <w:rsid w:val="00813FBD"/>
    <w:rsid w:val="00823EE2"/>
    <w:rsid w:val="00825706"/>
    <w:rsid w:val="008265F0"/>
    <w:rsid w:val="00827A76"/>
    <w:rsid w:val="008325B4"/>
    <w:rsid w:val="00832F7B"/>
    <w:rsid w:val="0083586E"/>
    <w:rsid w:val="00851689"/>
    <w:rsid w:val="00851BCC"/>
    <w:rsid w:val="0085205D"/>
    <w:rsid w:val="00852F0C"/>
    <w:rsid w:val="00855588"/>
    <w:rsid w:val="00856AA6"/>
    <w:rsid w:val="00861A8C"/>
    <w:rsid w:val="008637BB"/>
    <w:rsid w:val="008703C4"/>
    <w:rsid w:val="00871292"/>
    <w:rsid w:val="0087154B"/>
    <w:rsid w:val="00873030"/>
    <w:rsid w:val="008730BE"/>
    <w:rsid w:val="00877FAD"/>
    <w:rsid w:val="0088185F"/>
    <w:rsid w:val="0088288E"/>
    <w:rsid w:val="00887F40"/>
    <w:rsid w:val="00891689"/>
    <w:rsid w:val="008916DF"/>
    <w:rsid w:val="00892A41"/>
    <w:rsid w:val="008930DE"/>
    <w:rsid w:val="00894607"/>
    <w:rsid w:val="00894C29"/>
    <w:rsid w:val="00895F66"/>
    <w:rsid w:val="00897B02"/>
    <w:rsid w:val="008A0DCA"/>
    <w:rsid w:val="008A18AA"/>
    <w:rsid w:val="008A3ABB"/>
    <w:rsid w:val="008A5FF2"/>
    <w:rsid w:val="008A7B05"/>
    <w:rsid w:val="008B0641"/>
    <w:rsid w:val="008C0622"/>
    <w:rsid w:val="008C15BC"/>
    <w:rsid w:val="008C18D9"/>
    <w:rsid w:val="008C5046"/>
    <w:rsid w:val="008C5870"/>
    <w:rsid w:val="008C6FAF"/>
    <w:rsid w:val="008D1BB2"/>
    <w:rsid w:val="008D5961"/>
    <w:rsid w:val="008D6B7D"/>
    <w:rsid w:val="008D6FA0"/>
    <w:rsid w:val="008E2A60"/>
    <w:rsid w:val="008E30E2"/>
    <w:rsid w:val="008E361C"/>
    <w:rsid w:val="008E3E34"/>
    <w:rsid w:val="008E50CE"/>
    <w:rsid w:val="008F4CD1"/>
    <w:rsid w:val="008F4DD4"/>
    <w:rsid w:val="008F5FB8"/>
    <w:rsid w:val="00911375"/>
    <w:rsid w:val="00911514"/>
    <w:rsid w:val="00916629"/>
    <w:rsid w:val="00917F21"/>
    <w:rsid w:val="00920547"/>
    <w:rsid w:val="0092307F"/>
    <w:rsid w:val="009309C4"/>
    <w:rsid w:val="00932031"/>
    <w:rsid w:val="009325B8"/>
    <w:rsid w:val="0093347B"/>
    <w:rsid w:val="00935866"/>
    <w:rsid w:val="009359C1"/>
    <w:rsid w:val="0094004F"/>
    <w:rsid w:val="00945CDF"/>
    <w:rsid w:val="00946088"/>
    <w:rsid w:val="00956709"/>
    <w:rsid w:val="00957E62"/>
    <w:rsid w:val="00960E96"/>
    <w:rsid w:val="00963248"/>
    <w:rsid w:val="0096557B"/>
    <w:rsid w:val="00971632"/>
    <w:rsid w:val="00973755"/>
    <w:rsid w:val="00990F4F"/>
    <w:rsid w:val="00997359"/>
    <w:rsid w:val="009A1E2F"/>
    <w:rsid w:val="009A5584"/>
    <w:rsid w:val="009B0F90"/>
    <w:rsid w:val="009B1DA4"/>
    <w:rsid w:val="009B2714"/>
    <w:rsid w:val="009B3608"/>
    <w:rsid w:val="009B3F47"/>
    <w:rsid w:val="009C193A"/>
    <w:rsid w:val="009C3C3B"/>
    <w:rsid w:val="009C7BCC"/>
    <w:rsid w:val="009D1DC1"/>
    <w:rsid w:val="009D5FFA"/>
    <w:rsid w:val="009D78CF"/>
    <w:rsid w:val="009E04D4"/>
    <w:rsid w:val="009E1882"/>
    <w:rsid w:val="009E2F47"/>
    <w:rsid w:val="009E336D"/>
    <w:rsid w:val="009E4735"/>
    <w:rsid w:val="009E5F7F"/>
    <w:rsid w:val="009E6D11"/>
    <w:rsid w:val="009F02E2"/>
    <w:rsid w:val="009F1778"/>
    <w:rsid w:val="009F21B6"/>
    <w:rsid w:val="009F4D12"/>
    <w:rsid w:val="009F72C8"/>
    <w:rsid w:val="009F76D9"/>
    <w:rsid w:val="00A004FB"/>
    <w:rsid w:val="00A03B48"/>
    <w:rsid w:val="00A10E74"/>
    <w:rsid w:val="00A13202"/>
    <w:rsid w:val="00A13950"/>
    <w:rsid w:val="00A16881"/>
    <w:rsid w:val="00A20CA6"/>
    <w:rsid w:val="00A22F8D"/>
    <w:rsid w:val="00A23F82"/>
    <w:rsid w:val="00A25E6D"/>
    <w:rsid w:val="00A271A9"/>
    <w:rsid w:val="00A320A8"/>
    <w:rsid w:val="00A3297F"/>
    <w:rsid w:val="00A3623F"/>
    <w:rsid w:val="00A41BDE"/>
    <w:rsid w:val="00A42036"/>
    <w:rsid w:val="00A43083"/>
    <w:rsid w:val="00A4354F"/>
    <w:rsid w:val="00A53052"/>
    <w:rsid w:val="00A5335A"/>
    <w:rsid w:val="00A53529"/>
    <w:rsid w:val="00A53CA1"/>
    <w:rsid w:val="00A558BB"/>
    <w:rsid w:val="00A576D8"/>
    <w:rsid w:val="00A5777A"/>
    <w:rsid w:val="00A57A5F"/>
    <w:rsid w:val="00A6287B"/>
    <w:rsid w:val="00A639D3"/>
    <w:rsid w:val="00A63E25"/>
    <w:rsid w:val="00A67A25"/>
    <w:rsid w:val="00A71B0E"/>
    <w:rsid w:val="00A720A8"/>
    <w:rsid w:val="00A8758B"/>
    <w:rsid w:val="00A912CE"/>
    <w:rsid w:val="00A9279F"/>
    <w:rsid w:val="00A93EFC"/>
    <w:rsid w:val="00A94135"/>
    <w:rsid w:val="00A94799"/>
    <w:rsid w:val="00AA357C"/>
    <w:rsid w:val="00AA36EE"/>
    <w:rsid w:val="00AA63F3"/>
    <w:rsid w:val="00AA6DAC"/>
    <w:rsid w:val="00AA716A"/>
    <w:rsid w:val="00AA78B0"/>
    <w:rsid w:val="00AB1510"/>
    <w:rsid w:val="00AB1FA0"/>
    <w:rsid w:val="00AC2E95"/>
    <w:rsid w:val="00AD15AF"/>
    <w:rsid w:val="00AD6017"/>
    <w:rsid w:val="00AE08DD"/>
    <w:rsid w:val="00AE15DC"/>
    <w:rsid w:val="00AE1A92"/>
    <w:rsid w:val="00AE4530"/>
    <w:rsid w:val="00AE4598"/>
    <w:rsid w:val="00AF0815"/>
    <w:rsid w:val="00AF25C6"/>
    <w:rsid w:val="00AF3370"/>
    <w:rsid w:val="00AF50F2"/>
    <w:rsid w:val="00AF611A"/>
    <w:rsid w:val="00B00D3C"/>
    <w:rsid w:val="00B03C3B"/>
    <w:rsid w:val="00B060D3"/>
    <w:rsid w:val="00B10922"/>
    <w:rsid w:val="00B116ED"/>
    <w:rsid w:val="00B1215E"/>
    <w:rsid w:val="00B13DDE"/>
    <w:rsid w:val="00B232FD"/>
    <w:rsid w:val="00B30C95"/>
    <w:rsid w:val="00B365DA"/>
    <w:rsid w:val="00B40AF7"/>
    <w:rsid w:val="00B424F1"/>
    <w:rsid w:val="00B45B95"/>
    <w:rsid w:val="00B56CF4"/>
    <w:rsid w:val="00B60B43"/>
    <w:rsid w:val="00B6172A"/>
    <w:rsid w:val="00B62026"/>
    <w:rsid w:val="00B62DBF"/>
    <w:rsid w:val="00B6571A"/>
    <w:rsid w:val="00B71BB7"/>
    <w:rsid w:val="00B77174"/>
    <w:rsid w:val="00B830CA"/>
    <w:rsid w:val="00B850BF"/>
    <w:rsid w:val="00B857CC"/>
    <w:rsid w:val="00B85B25"/>
    <w:rsid w:val="00B87F82"/>
    <w:rsid w:val="00B91436"/>
    <w:rsid w:val="00B94B87"/>
    <w:rsid w:val="00BA47F8"/>
    <w:rsid w:val="00BA50FA"/>
    <w:rsid w:val="00BA5481"/>
    <w:rsid w:val="00BB00CD"/>
    <w:rsid w:val="00BB7810"/>
    <w:rsid w:val="00BC14B6"/>
    <w:rsid w:val="00BC4545"/>
    <w:rsid w:val="00BC5F38"/>
    <w:rsid w:val="00BD66D9"/>
    <w:rsid w:val="00BD6F08"/>
    <w:rsid w:val="00BE0DC8"/>
    <w:rsid w:val="00BE32C8"/>
    <w:rsid w:val="00BE457B"/>
    <w:rsid w:val="00BF47D2"/>
    <w:rsid w:val="00BF4CDB"/>
    <w:rsid w:val="00BF7FF9"/>
    <w:rsid w:val="00C004A0"/>
    <w:rsid w:val="00C0295D"/>
    <w:rsid w:val="00C02A15"/>
    <w:rsid w:val="00C12A70"/>
    <w:rsid w:val="00C139A4"/>
    <w:rsid w:val="00C2396D"/>
    <w:rsid w:val="00C25DD3"/>
    <w:rsid w:val="00C3346B"/>
    <w:rsid w:val="00C34B5B"/>
    <w:rsid w:val="00C35E97"/>
    <w:rsid w:val="00C36A73"/>
    <w:rsid w:val="00C40F17"/>
    <w:rsid w:val="00C45438"/>
    <w:rsid w:val="00C46257"/>
    <w:rsid w:val="00C46551"/>
    <w:rsid w:val="00C47CCA"/>
    <w:rsid w:val="00C54428"/>
    <w:rsid w:val="00C57F53"/>
    <w:rsid w:val="00C600C4"/>
    <w:rsid w:val="00C614E3"/>
    <w:rsid w:val="00C62C20"/>
    <w:rsid w:val="00C66BDB"/>
    <w:rsid w:val="00C71012"/>
    <w:rsid w:val="00C71EF5"/>
    <w:rsid w:val="00C72EE2"/>
    <w:rsid w:val="00C777B0"/>
    <w:rsid w:val="00C77B5B"/>
    <w:rsid w:val="00C863CB"/>
    <w:rsid w:val="00C92A71"/>
    <w:rsid w:val="00C96091"/>
    <w:rsid w:val="00CA2864"/>
    <w:rsid w:val="00CA383F"/>
    <w:rsid w:val="00CA57FC"/>
    <w:rsid w:val="00CA706B"/>
    <w:rsid w:val="00CA7BC6"/>
    <w:rsid w:val="00CB6D68"/>
    <w:rsid w:val="00CC382A"/>
    <w:rsid w:val="00CC3B2A"/>
    <w:rsid w:val="00CC4C51"/>
    <w:rsid w:val="00CC712E"/>
    <w:rsid w:val="00CD110C"/>
    <w:rsid w:val="00CD32EE"/>
    <w:rsid w:val="00CD7038"/>
    <w:rsid w:val="00CE5203"/>
    <w:rsid w:val="00CE5DAC"/>
    <w:rsid w:val="00CF0FDC"/>
    <w:rsid w:val="00CF27D2"/>
    <w:rsid w:val="00CF2B18"/>
    <w:rsid w:val="00CF3576"/>
    <w:rsid w:val="00CF55E9"/>
    <w:rsid w:val="00D01AE1"/>
    <w:rsid w:val="00D06B4A"/>
    <w:rsid w:val="00D07AC1"/>
    <w:rsid w:val="00D14EB4"/>
    <w:rsid w:val="00D1520C"/>
    <w:rsid w:val="00D17ED5"/>
    <w:rsid w:val="00D219E4"/>
    <w:rsid w:val="00D2569A"/>
    <w:rsid w:val="00D32441"/>
    <w:rsid w:val="00D35F7A"/>
    <w:rsid w:val="00D36163"/>
    <w:rsid w:val="00D40834"/>
    <w:rsid w:val="00D40B22"/>
    <w:rsid w:val="00D452BC"/>
    <w:rsid w:val="00D51517"/>
    <w:rsid w:val="00D5334F"/>
    <w:rsid w:val="00D5623C"/>
    <w:rsid w:val="00D60243"/>
    <w:rsid w:val="00D65922"/>
    <w:rsid w:val="00D67053"/>
    <w:rsid w:val="00D673EB"/>
    <w:rsid w:val="00D720C6"/>
    <w:rsid w:val="00D72F36"/>
    <w:rsid w:val="00D755FF"/>
    <w:rsid w:val="00D81F0A"/>
    <w:rsid w:val="00D87972"/>
    <w:rsid w:val="00D922F0"/>
    <w:rsid w:val="00D92E16"/>
    <w:rsid w:val="00D93AF9"/>
    <w:rsid w:val="00D95177"/>
    <w:rsid w:val="00D95EE4"/>
    <w:rsid w:val="00DA0E7D"/>
    <w:rsid w:val="00DA64C7"/>
    <w:rsid w:val="00DA7D24"/>
    <w:rsid w:val="00DB1152"/>
    <w:rsid w:val="00DB1EF0"/>
    <w:rsid w:val="00DB3D57"/>
    <w:rsid w:val="00DB658B"/>
    <w:rsid w:val="00DB7434"/>
    <w:rsid w:val="00DC2829"/>
    <w:rsid w:val="00DC5333"/>
    <w:rsid w:val="00DC7442"/>
    <w:rsid w:val="00DD63FE"/>
    <w:rsid w:val="00DD6DB7"/>
    <w:rsid w:val="00DD7165"/>
    <w:rsid w:val="00DE03F4"/>
    <w:rsid w:val="00DE288A"/>
    <w:rsid w:val="00DE55B1"/>
    <w:rsid w:val="00DE5CF3"/>
    <w:rsid w:val="00DE62F3"/>
    <w:rsid w:val="00DF2377"/>
    <w:rsid w:val="00DF5AAF"/>
    <w:rsid w:val="00E00B79"/>
    <w:rsid w:val="00E0337B"/>
    <w:rsid w:val="00E04CC6"/>
    <w:rsid w:val="00E07C6B"/>
    <w:rsid w:val="00E07F9E"/>
    <w:rsid w:val="00E21BFC"/>
    <w:rsid w:val="00E23AC3"/>
    <w:rsid w:val="00E25189"/>
    <w:rsid w:val="00E25703"/>
    <w:rsid w:val="00E32E9F"/>
    <w:rsid w:val="00E33DCF"/>
    <w:rsid w:val="00E3459B"/>
    <w:rsid w:val="00E3629A"/>
    <w:rsid w:val="00E3651B"/>
    <w:rsid w:val="00E3765F"/>
    <w:rsid w:val="00E40A90"/>
    <w:rsid w:val="00E435D7"/>
    <w:rsid w:val="00E47FDB"/>
    <w:rsid w:val="00E511EB"/>
    <w:rsid w:val="00E52FBE"/>
    <w:rsid w:val="00E668E1"/>
    <w:rsid w:val="00E72256"/>
    <w:rsid w:val="00E73021"/>
    <w:rsid w:val="00E76963"/>
    <w:rsid w:val="00E81F27"/>
    <w:rsid w:val="00E81FDB"/>
    <w:rsid w:val="00E8281F"/>
    <w:rsid w:val="00E9500A"/>
    <w:rsid w:val="00E9731B"/>
    <w:rsid w:val="00EA2245"/>
    <w:rsid w:val="00EA26FE"/>
    <w:rsid w:val="00EA2EEB"/>
    <w:rsid w:val="00EA584A"/>
    <w:rsid w:val="00EA7141"/>
    <w:rsid w:val="00EA72CB"/>
    <w:rsid w:val="00EB3CB9"/>
    <w:rsid w:val="00EB59D5"/>
    <w:rsid w:val="00EC089C"/>
    <w:rsid w:val="00EC1AFB"/>
    <w:rsid w:val="00EC740E"/>
    <w:rsid w:val="00ED2614"/>
    <w:rsid w:val="00ED51C1"/>
    <w:rsid w:val="00EE366B"/>
    <w:rsid w:val="00EE5D4B"/>
    <w:rsid w:val="00EF1D26"/>
    <w:rsid w:val="00EF2811"/>
    <w:rsid w:val="00EF44CF"/>
    <w:rsid w:val="00F033EE"/>
    <w:rsid w:val="00F05D3B"/>
    <w:rsid w:val="00F0681F"/>
    <w:rsid w:val="00F10231"/>
    <w:rsid w:val="00F11D7F"/>
    <w:rsid w:val="00F17457"/>
    <w:rsid w:val="00F2374B"/>
    <w:rsid w:val="00F23EFA"/>
    <w:rsid w:val="00F25C83"/>
    <w:rsid w:val="00F26242"/>
    <w:rsid w:val="00F265C8"/>
    <w:rsid w:val="00F31947"/>
    <w:rsid w:val="00F32382"/>
    <w:rsid w:val="00F34D1A"/>
    <w:rsid w:val="00F370C9"/>
    <w:rsid w:val="00F371F3"/>
    <w:rsid w:val="00F40689"/>
    <w:rsid w:val="00F42251"/>
    <w:rsid w:val="00F4535D"/>
    <w:rsid w:val="00F453EF"/>
    <w:rsid w:val="00F458AB"/>
    <w:rsid w:val="00F45B49"/>
    <w:rsid w:val="00F50BF9"/>
    <w:rsid w:val="00F51C4D"/>
    <w:rsid w:val="00F53CBC"/>
    <w:rsid w:val="00F56A2D"/>
    <w:rsid w:val="00F60B48"/>
    <w:rsid w:val="00F62152"/>
    <w:rsid w:val="00F6285F"/>
    <w:rsid w:val="00F63F50"/>
    <w:rsid w:val="00F71DB0"/>
    <w:rsid w:val="00F76014"/>
    <w:rsid w:val="00F826CF"/>
    <w:rsid w:val="00F86106"/>
    <w:rsid w:val="00F86510"/>
    <w:rsid w:val="00FA25DD"/>
    <w:rsid w:val="00FD0557"/>
    <w:rsid w:val="00FD288F"/>
    <w:rsid w:val="00FD6F71"/>
    <w:rsid w:val="00FE3F75"/>
    <w:rsid w:val="00FE5406"/>
    <w:rsid w:val="00FF2A67"/>
    <w:rsid w:val="00FF3B11"/>
    <w:rsid w:val="00FF3CCA"/>
    <w:rsid w:val="00FF46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3E1"/>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semiHidden/>
    <w:unhideWhenUsed/>
    <w:rsid w:val="00135AC7"/>
    <w:rPr>
      <w:sz w:val="20"/>
      <w:szCs w:val="20"/>
    </w:rPr>
  </w:style>
  <w:style w:type="character" w:customStyle="1" w:styleId="CommentTextChar">
    <w:name w:val="Comment Text Char"/>
    <w:basedOn w:val="DefaultParagraphFont"/>
    <w:link w:val="CommentText"/>
    <w:uiPriority w:val="99"/>
    <w:semiHidden/>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Pages>
  <Words>2804</Words>
  <Characters>15989</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20</cp:revision>
  <dcterms:created xsi:type="dcterms:W3CDTF">2023-09-27T05:19:00Z</dcterms:created>
  <dcterms:modified xsi:type="dcterms:W3CDTF">2023-09-28T09:31:00Z</dcterms:modified>
</cp:coreProperties>
</file>